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96"/>
        <w:gridCol w:w="1796"/>
        <w:gridCol w:w="1797"/>
        <w:gridCol w:w="1796"/>
        <w:gridCol w:w="1844"/>
      </w:tblGrid>
      <w:tr w:rsidR="00B573FE" w:rsidRPr="00B573FE" w14:paraId="0CD57651" w14:textId="77777777" w:rsidTr="000721DB">
        <w:trPr>
          <w:trHeight w:val="113"/>
        </w:trPr>
        <w:tc>
          <w:tcPr>
            <w:tcW w:w="9029" w:type="dxa"/>
            <w:gridSpan w:val="5"/>
            <w:shd w:val="clear" w:color="auto" w:fill="000000" w:themeFill="text1"/>
            <w:tcMar>
              <w:left w:w="108" w:type="dxa"/>
              <w:right w:w="108" w:type="dxa"/>
            </w:tcMar>
          </w:tcPr>
          <w:p w14:paraId="339C437A" w14:textId="77777777" w:rsidR="00B573FE" w:rsidRPr="00B573FE" w:rsidRDefault="006B78F6" w:rsidP="00784217">
            <w:pPr>
              <w:pStyle w:val="Title"/>
            </w:pPr>
            <w:bookmarkStart w:id="0" w:name="_GoBack"/>
            <w:bookmarkEnd w:id="0"/>
            <w:r>
              <w:t>BAZAT E TE DHËNAVE</w:t>
            </w:r>
          </w:p>
        </w:tc>
      </w:tr>
      <w:tr w:rsidR="00D378B7" w:rsidRPr="00C52335" w14:paraId="3BA1F795" w14:textId="77777777" w:rsidTr="000721DB">
        <w:trPr>
          <w:trHeight w:val="113"/>
        </w:trPr>
        <w:tc>
          <w:tcPr>
            <w:tcW w:w="1796" w:type="dxa"/>
            <w:tcMar>
              <w:left w:w="108" w:type="dxa"/>
              <w:right w:w="108" w:type="dxa"/>
            </w:tcMar>
          </w:tcPr>
          <w:p w14:paraId="7428B07A" w14:textId="77777777" w:rsidR="00D378B7" w:rsidRPr="00C52335" w:rsidRDefault="00D378B7" w:rsidP="006B2DB3">
            <w:pPr>
              <w:pStyle w:val="Tabela"/>
              <w:jc w:val="center"/>
              <w:rPr>
                <w:color w:val="auto"/>
              </w:rPr>
            </w:pPr>
            <w:r w:rsidRPr="00C52335">
              <w:rPr>
                <w:color w:val="auto"/>
              </w:rPr>
              <w:t xml:space="preserve">Kodi </w:t>
            </w:r>
            <w:r w:rsidR="00784217" w:rsidRPr="00C52335">
              <w:rPr>
                <w:color w:val="auto"/>
              </w:rPr>
              <w:t>i lëndës</w:t>
            </w:r>
          </w:p>
        </w:tc>
        <w:tc>
          <w:tcPr>
            <w:tcW w:w="1796" w:type="dxa"/>
            <w:tcMar>
              <w:left w:w="108" w:type="dxa"/>
              <w:right w:w="108" w:type="dxa"/>
            </w:tcMar>
          </w:tcPr>
          <w:p w14:paraId="58073B38" w14:textId="77777777" w:rsidR="00D378B7" w:rsidRPr="00C52335" w:rsidRDefault="00D378B7" w:rsidP="006B2DB3">
            <w:pPr>
              <w:pStyle w:val="Tabela"/>
              <w:jc w:val="center"/>
              <w:rPr>
                <w:color w:val="auto"/>
              </w:rPr>
            </w:pPr>
            <w:r w:rsidRPr="00C52335">
              <w:rPr>
                <w:color w:val="auto"/>
              </w:rPr>
              <w:t>Tipologjia e lëndës</w:t>
            </w:r>
          </w:p>
        </w:tc>
        <w:tc>
          <w:tcPr>
            <w:tcW w:w="1797" w:type="dxa"/>
            <w:tcMar>
              <w:left w:w="108" w:type="dxa"/>
              <w:right w:w="108" w:type="dxa"/>
            </w:tcMar>
          </w:tcPr>
          <w:p w14:paraId="2877B9C6" w14:textId="77777777" w:rsidR="00D378B7" w:rsidRPr="00C52335" w:rsidRDefault="00D378B7" w:rsidP="006B2DB3">
            <w:pPr>
              <w:pStyle w:val="Tabela"/>
              <w:jc w:val="center"/>
              <w:rPr>
                <w:color w:val="auto"/>
              </w:rPr>
            </w:pPr>
            <w:r w:rsidRPr="00C52335">
              <w:rPr>
                <w:color w:val="auto"/>
              </w:rPr>
              <w:t>Lloji i lëndës</w:t>
            </w:r>
          </w:p>
        </w:tc>
        <w:tc>
          <w:tcPr>
            <w:tcW w:w="1796" w:type="dxa"/>
            <w:tcMar>
              <w:left w:w="108" w:type="dxa"/>
              <w:right w:w="108" w:type="dxa"/>
            </w:tcMar>
          </w:tcPr>
          <w:p w14:paraId="141EA006" w14:textId="77777777" w:rsidR="00D378B7" w:rsidRPr="00C52335" w:rsidRDefault="00D378B7" w:rsidP="006B2DB3">
            <w:pPr>
              <w:pStyle w:val="Tabela"/>
              <w:jc w:val="center"/>
              <w:rPr>
                <w:color w:val="auto"/>
              </w:rPr>
            </w:pPr>
            <w:r w:rsidRPr="00C52335">
              <w:rPr>
                <w:color w:val="auto"/>
              </w:rPr>
              <w:t>Viti akademik</w:t>
            </w:r>
          </w:p>
        </w:tc>
        <w:tc>
          <w:tcPr>
            <w:tcW w:w="1844" w:type="dxa"/>
            <w:tcMar>
              <w:left w:w="108" w:type="dxa"/>
              <w:right w:w="108" w:type="dxa"/>
            </w:tcMar>
          </w:tcPr>
          <w:p w14:paraId="75EDB768" w14:textId="77777777" w:rsidR="00D378B7" w:rsidRPr="00C52335" w:rsidRDefault="00D378B7" w:rsidP="006B2DB3">
            <w:pPr>
              <w:pStyle w:val="Tabela"/>
              <w:jc w:val="center"/>
              <w:rPr>
                <w:color w:val="auto"/>
              </w:rPr>
            </w:pPr>
            <w:r w:rsidRPr="00C52335">
              <w:rPr>
                <w:color w:val="auto"/>
              </w:rPr>
              <w:t>Semestri</w:t>
            </w:r>
          </w:p>
        </w:tc>
      </w:tr>
      <w:tr w:rsidR="00D378B7" w:rsidRPr="00C52335" w14:paraId="52E4FC91" w14:textId="77777777" w:rsidTr="000721DB">
        <w:trPr>
          <w:trHeight w:val="113"/>
        </w:trPr>
        <w:tc>
          <w:tcPr>
            <w:tcW w:w="1796" w:type="dxa"/>
            <w:tcMar>
              <w:left w:w="108" w:type="dxa"/>
              <w:right w:w="108" w:type="dxa"/>
            </w:tcMar>
          </w:tcPr>
          <w:p w14:paraId="4FA3F10F" w14:textId="77777777" w:rsidR="00D378B7" w:rsidRPr="00C52335" w:rsidRDefault="00D378B7" w:rsidP="006B2DB3">
            <w:pPr>
              <w:pStyle w:val="Tabela"/>
              <w:jc w:val="center"/>
              <w:rPr>
                <w:color w:val="auto"/>
              </w:rPr>
            </w:pPr>
            <w:r w:rsidRPr="00C52335">
              <w:rPr>
                <w:color w:val="auto"/>
              </w:rPr>
              <w:t>B-INF-207</w:t>
            </w:r>
          </w:p>
        </w:tc>
        <w:tc>
          <w:tcPr>
            <w:tcW w:w="1796" w:type="dxa"/>
            <w:tcMar>
              <w:left w:w="108" w:type="dxa"/>
              <w:right w:w="108" w:type="dxa"/>
            </w:tcMar>
          </w:tcPr>
          <w:p w14:paraId="5F63B5CC" w14:textId="77777777" w:rsidR="00D378B7" w:rsidRPr="00C52335" w:rsidRDefault="00D378B7" w:rsidP="006B2DB3">
            <w:pPr>
              <w:pStyle w:val="Tabela"/>
              <w:jc w:val="center"/>
              <w:rPr>
                <w:color w:val="auto"/>
              </w:rPr>
            </w:pPr>
            <w:r w:rsidRPr="00C52335">
              <w:rPr>
                <w:color w:val="auto"/>
              </w:rPr>
              <w:t>B</w:t>
            </w:r>
          </w:p>
        </w:tc>
        <w:tc>
          <w:tcPr>
            <w:tcW w:w="1797" w:type="dxa"/>
            <w:tcMar>
              <w:left w:w="108" w:type="dxa"/>
              <w:right w:w="108" w:type="dxa"/>
            </w:tcMar>
          </w:tcPr>
          <w:p w14:paraId="0F423BCA" w14:textId="77777777" w:rsidR="00D378B7" w:rsidRPr="00C52335" w:rsidRDefault="006B2DB3" w:rsidP="006B2DB3">
            <w:pPr>
              <w:pStyle w:val="Tabela"/>
              <w:jc w:val="center"/>
              <w:rPr>
                <w:color w:val="auto"/>
              </w:rPr>
            </w:pPr>
            <w:r w:rsidRPr="00C52335">
              <w:rPr>
                <w:color w:val="auto"/>
              </w:rPr>
              <w:t>E</w:t>
            </w:r>
            <w:r w:rsidR="00D378B7" w:rsidRPr="00C52335">
              <w:rPr>
                <w:color w:val="auto"/>
              </w:rPr>
              <w:t xml:space="preserve"> detyrueshme</w:t>
            </w:r>
          </w:p>
        </w:tc>
        <w:tc>
          <w:tcPr>
            <w:tcW w:w="1796" w:type="dxa"/>
            <w:tcMar>
              <w:left w:w="108" w:type="dxa"/>
              <w:right w:w="108" w:type="dxa"/>
            </w:tcMar>
          </w:tcPr>
          <w:p w14:paraId="7AFC5E57" w14:textId="77777777" w:rsidR="00D378B7" w:rsidRPr="00C52335" w:rsidRDefault="006B78F6" w:rsidP="006B2DB3">
            <w:pPr>
              <w:pStyle w:val="Tabela"/>
              <w:jc w:val="center"/>
              <w:rPr>
                <w:color w:val="auto"/>
              </w:rPr>
            </w:pPr>
            <w:r w:rsidRPr="00C52335">
              <w:rPr>
                <w:color w:val="auto"/>
              </w:rPr>
              <w:t>2019-2020</w:t>
            </w:r>
          </w:p>
        </w:tc>
        <w:tc>
          <w:tcPr>
            <w:tcW w:w="1844" w:type="dxa"/>
            <w:tcMar>
              <w:left w:w="108" w:type="dxa"/>
              <w:right w:w="108" w:type="dxa"/>
            </w:tcMar>
          </w:tcPr>
          <w:p w14:paraId="3EBC2505" w14:textId="77777777" w:rsidR="00D378B7" w:rsidRPr="00C52335" w:rsidRDefault="006B78F6" w:rsidP="006B2DB3">
            <w:pPr>
              <w:pStyle w:val="Tabela"/>
              <w:jc w:val="center"/>
              <w:rPr>
                <w:color w:val="auto"/>
              </w:rPr>
            </w:pPr>
            <w:r w:rsidRPr="00C52335">
              <w:rPr>
                <w:color w:val="auto"/>
              </w:rPr>
              <w:t>V</w:t>
            </w:r>
          </w:p>
        </w:tc>
      </w:tr>
    </w:tbl>
    <w:p w14:paraId="35BA3904" w14:textId="77777777" w:rsidR="002B2E1C" w:rsidRPr="00C52335" w:rsidRDefault="002B2E1C" w:rsidP="00B16855">
      <w:pPr>
        <w:rPr>
          <w:highlight w:val="yellow"/>
        </w:rPr>
      </w:pPr>
    </w:p>
    <w:tbl>
      <w:tblPr>
        <w:tblW w:w="902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7181"/>
        <w:gridCol w:w="1848"/>
      </w:tblGrid>
      <w:tr w:rsidR="006B2DB3" w:rsidRPr="00C52335" w14:paraId="0A511021" w14:textId="77777777" w:rsidTr="00BF6015">
        <w:trPr>
          <w:trHeight w:val="113"/>
        </w:trPr>
        <w:tc>
          <w:tcPr>
            <w:tcW w:w="7181" w:type="dxa"/>
            <w:tcMar>
              <w:left w:w="108" w:type="dxa"/>
              <w:right w:w="108" w:type="dxa"/>
            </w:tcMar>
          </w:tcPr>
          <w:p w14:paraId="442A2F56" w14:textId="77777777" w:rsidR="006B2DB3" w:rsidRPr="00C52335" w:rsidRDefault="006B2DB3" w:rsidP="000575F0">
            <w:pPr>
              <w:pStyle w:val="Tabela"/>
              <w:rPr>
                <w:color w:val="auto"/>
              </w:rPr>
            </w:pPr>
            <w:r w:rsidRPr="00C52335">
              <w:rPr>
                <w:color w:val="auto"/>
              </w:rPr>
              <w:t xml:space="preserve">Departamenti i </w:t>
            </w:r>
            <w:r w:rsidR="006B78F6" w:rsidRPr="00C52335">
              <w:rPr>
                <w:color w:val="auto"/>
              </w:rPr>
              <w:t>Inxhinierisë Informatike</w:t>
            </w:r>
          </w:p>
        </w:tc>
        <w:tc>
          <w:tcPr>
            <w:tcW w:w="1848" w:type="dxa"/>
            <w:vMerge w:val="restart"/>
            <w:tcMar>
              <w:left w:w="108" w:type="dxa"/>
              <w:right w:w="108" w:type="dxa"/>
            </w:tcMar>
          </w:tcPr>
          <w:p w14:paraId="2166CAC3" w14:textId="77777777" w:rsidR="006B2DB3" w:rsidRPr="00C52335" w:rsidRDefault="00CB344E" w:rsidP="00CB344E">
            <w:pPr>
              <w:pStyle w:val="Tabela"/>
              <w:jc w:val="center"/>
              <w:rPr>
                <w:color w:val="auto"/>
              </w:rPr>
            </w:pPr>
            <w:r w:rsidRPr="00C52335">
              <w:rPr>
                <w:noProof/>
                <w:color w:val="auto"/>
                <w:lang w:val="en-US"/>
              </w:rPr>
              <w:drawing>
                <wp:inline distT="0" distB="0" distL="0" distR="0" wp14:anchorId="18131E7B" wp14:editId="30850FE1">
                  <wp:extent cx="975270" cy="505294"/>
                  <wp:effectExtent l="0" t="0" r="0" b="9525"/>
                  <wp:docPr id="1" name="Picture 1" descr="Firma_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_AX"/>
                          <pic:cNvPicPr>
                            <a:picLocks noChangeAspect="1" noChangeArrowheads="1"/>
                          </pic:cNvPicPr>
                        </pic:nvPicPr>
                        <pic:blipFill>
                          <a:blip r:embed="rId8" cstate="print"/>
                          <a:srcRect/>
                          <a:stretch>
                            <a:fillRect/>
                          </a:stretch>
                        </pic:blipFill>
                        <pic:spPr bwMode="auto">
                          <a:xfrm>
                            <a:off x="0" y="0"/>
                            <a:ext cx="1030088" cy="533695"/>
                          </a:xfrm>
                          <a:prstGeom prst="rect">
                            <a:avLst/>
                          </a:prstGeom>
                          <a:noFill/>
                          <a:ln w="9525">
                            <a:noFill/>
                            <a:miter lim="800000"/>
                            <a:headEnd/>
                            <a:tailEnd/>
                          </a:ln>
                        </pic:spPr>
                      </pic:pic>
                    </a:graphicData>
                  </a:graphic>
                </wp:inline>
              </w:drawing>
            </w:r>
          </w:p>
          <w:p w14:paraId="7F7D707B" w14:textId="77777777" w:rsidR="006B2DB3" w:rsidRPr="00C52335" w:rsidRDefault="006B2DB3" w:rsidP="000575F0">
            <w:pPr>
              <w:pStyle w:val="Tabela"/>
              <w:jc w:val="center"/>
              <w:rPr>
                <w:color w:val="auto"/>
              </w:rPr>
            </w:pPr>
            <w:r w:rsidRPr="00C52335">
              <w:rPr>
                <w:color w:val="auto"/>
                <w:sz w:val="16"/>
                <w:szCs w:val="16"/>
              </w:rPr>
              <w:t>(firma e titullarit të lëndës)</w:t>
            </w:r>
          </w:p>
        </w:tc>
      </w:tr>
      <w:tr w:rsidR="006B2DB3" w:rsidRPr="00C52335" w14:paraId="55D049DE" w14:textId="77777777" w:rsidTr="00BF6015">
        <w:trPr>
          <w:trHeight w:val="113"/>
        </w:trPr>
        <w:tc>
          <w:tcPr>
            <w:tcW w:w="7181" w:type="dxa"/>
            <w:tcMar>
              <w:left w:w="108" w:type="dxa"/>
              <w:right w:w="108" w:type="dxa"/>
            </w:tcMar>
          </w:tcPr>
          <w:p w14:paraId="62E475C3" w14:textId="77777777" w:rsidR="006B2DB3" w:rsidRPr="00C52335" w:rsidRDefault="006B2DB3" w:rsidP="000575F0">
            <w:pPr>
              <w:pStyle w:val="Tabela"/>
              <w:rPr>
                <w:color w:val="auto"/>
              </w:rPr>
            </w:pPr>
            <w:r w:rsidRPr="00C52335">
              <w:rPr>
                <w:color w:val="auto"/>
              </w:rPr>
              <w:t xml:space="preserve">Programi i studimit: Bachelor në </w:t>
            </w:r>
            <w:r w:rsidR="006B78F6" w:rsidRPr="00C52335">
              <w:rPr>
                <w:color w:val="auto"/>
              </w:rPr>
              <w:t>Inxhineri Informatike</w:t>
            </w:r>
          </w:p>
        </w:tc>
        <w:tc>
          <w:tcPr>
            <w:tcW w:w="1848" w:type="dxa"/>
            <w:vMerge/>
            <w:tcMar>
              <w:left w:w="108" w:type="dxa"/>
              <w:right w:w="108" w:type="dxa"/>
            </w:tcMar>
          </w:tcPr>
          <w:p w14:paraId="7186A762" w14:textId="77777777" w:rsidR="006B2DB3" w:rsidRPr="00C52335" w:rsidRDefault="006B2DB3" w:rsidP="000575F0">
            <w:pPr>
              <w:pStyle w:val="Tabela"/>
              <w:jc w:val="center"/>
              <w:rPr>
                <w:color w:val="auto"/>
              </w:rPr>
            </w:pPr>
          </w:p>
        </w:tc>
      </w:tr>
      <w:tr w:rsidR="006B2DB3" w:rsidRPr="00C52335" w14:paraId="4EE18DB0" w14:textId="77777777" w:rsidTr="00BF6015">
        <w:trPr>
          <w:trHeight w:val="113"/>
        </w:trPr>
        <w:tc>
          <w:tcPr>
            <w:tcW w:w="7181" w:type="dxa"/>
            <w:tcMar>
              <w:left w:w="108" w:type="dxa"/>
              <w:right w:w="108" w:type="dxa"/>
            </w:tcMar>
          </w:tcPr>
          <w:p w14:paraId="32AEBFD0" w14:textId="77777777" w:rsidR="006B2DB3" w:rsidRPr="00C52335" w:rsidRDefault="006B2DB3" w:rsidP="006B2DB3">
            <w:pPr>
              <w:pStyle w:val="Tabela"/>
              <w:rPr>
                <w:color w:val="auto"/>
              </w:rPr>
            </w:pPr>
            <w:r w:rsidRPr="00C52335">
              <w:rPr>
                <w:color w:val="auto"/>
              </w:rPr>
              <w:t xml:space="preserve">Titullari i lëndës: </w:t>
            </w:r>
            <w:r w:rsidR="006B78F6" w:rsidRPr="00C52335">
              <w:rPr>
                <w:color w:val="auto"/>
              </w:rPr>
              <w:t>Aleksandër Xhuvani</w:t>
            </w:r>
            <w:r w:rsidRPr="00C52335">
              <w:rPr>
                <w:color w:val="auto"/>
              </w:rPr>
              <w:t xml:space="preserve">, Profesor, </w:t>
            </w:r>
            <w:r w:rsidR="006B78F6" w:rsidRPr="00C52335">
              <w:rPr>
                <w:color w:val="auto"/>
              </w:rPr>
              <w:t>axhuvani</w:t>
            </w:r>
            <w:r w:rsidRPr="00C52335">
              <w:rPr>
                <w:color w:val="auto"/>
              </w:rPr>
              <w:t>@</w:t>
            </w:r>
            <w:r w:rsidR="006B78F6" w:rsidRPr="00C52335">
              <w:rPr>
                <w:color w:val="auto"/>
              </w:rPr>
              <w:t>fti.edu.</w:t>
            </w:r>
            <w:r w:rsidRPr="00C52335">
              <w:rPr>
                <w:color w:val="auto"/>
              </w:rPr>
              <w:t>al</w:t>
            </w:r>
          </w:p>
        </w:tc>
        <w:tc>
          <w:tcPr>
            <w:tcW w:w="1848" w:type="dxa"/>
            <w:vMerge/>
            <w:tcMar>
              <w:left w:w="108" w:type="dxa"/>
              <w:right w:w="108" w:type="dxa"/>
            </w:tcMar>
          </w:tcPr>
          <w:p w14:paraId="75015332" w14:textId="77777777" w:rsidR="006B2DB3" w:rsidRPr="00C52335" w:rsidRDefault="006B2DB3" w:rsidP="000575F0">
            <w:pPr>
              <w:pStyle w:val="Tabela"/>
              <w:jc w:val="center"/>
              <w:rPr>
                <w:color w:val="auto"/>
                <w:sz w:val="16"/>
                <w:szCs w:val="16"/>
              </w:rPr>
            </w:pPr>
          </w:p>
        </w:tc>
      </w:tr>
      <w:tr w:rsidR="006B2DB3" w:rsidRPr="00C52335" w14:paraId="4F979A1D" w14:textId="77777777" w:rsidTr="00BF6015">
        <w:trPr>
          <w:trHeight w:val="113"/>
        </w:trPr>
        <w:tc>
          <w:tcPr>
            <w:tcW w:w="7181" w:type="dxa"/>
            <w:tcMar>
              <w:left w:w="108" w:type="dxa"/>
              <w:right w:w="108" w:type="dxa"/>
            </w:tcMar>
          </w:tcPr>
          <w:p w14:paraId="3E0581C3" w14:textId="77777777" w:rsidR="006B2DB3" w:rsidRPr="00C52335" w:rsidRDefault="006B2DB3" w:rsidP="006B2DB3">
            <w:pPr>
              <w:pStyle w:val="Tabela"/>
              <w:rPr>
                <w:color w:val="auto"/>
              </w:rPr>
            </w:pPr>
            <w:r w:rsidRPr="00C52335">
              <w:rPr>
                <w:color w:val="auto"/>
              </w:rPr>
              <w:t xml:space="preserve">Pedagogë të Lëndës: </w:t>
            </w:r>
          </w:p>
          <w:p w14:paraId="744FF419" w14:textId="77777777" w:rsidR="006B2DB3" w:rsidRPr="00C52335" w:rsidRDefault="006B78F6" w:rsidP="006B2DB3">
            <w:pPr>
              <w:pStyle w:val="Tabela"/>
              <w:rPr>
                <w:color w:val="auto"/>
              </w:rPr>
            </w:pPr>
            <w:r w:rsidRPr="00C52335">
              <w:rPr>
                <w:color w:val="auto"/>
              </w:rPr>
              <w:t>Hakik Paci</w:t>
            </w:r>
            <w:r w:rsidR="006B2DB3" w:rsidRPr="00C52335">
              <w:rPr>
                <w:color w:val="auto"/>
              </w:rPr>
              <w:t>,</w:t>
            </w:r>
            <w:r w:rsidR="00203140" w:rsidRPr="00C52335">
              <w:rPr>
                <w:color w:val="auto"/>
              </w:rPr>
              <w:t xml:space="preserve"> PhD</w:t>
            </w:r>
            <w:r w:rsidR="006B2DB3" w:rsidRPr="00C52335">
              <w:rPr>
                <w:color w:val="auto"/>
              </w:rPr>
              <w:t xml:space="preserve">, </w:t>
            </w:r>
            <w:r w:rsidRPr="00C52335">
              <w:rPr>
                <w:color w:val="auto"/>
              </w:rPr>
              <w:t>hpaci</w:t>
            </w:r>
            <w:r w:rsidR="006B2DB3" w:rsidRPr="00C52335">
              <w:rPr>
                <w:color w:val="auto"/>
              </w:rPr>
              <w:t>@</w:t>
            </w:r>
            <w:r w:rsidRPr="00C52335">
              <w:rPr>
                <w:color w:val="auto"/>
              </w:rPr>
              <w:t>fti.edu.al</w:t>
            </w:r>
          </w:p>
        </w:tc>
        <w:tc>
          <w:tcPr>
            <w:tcW w:w="1848" w:type="dxa"/>
            <w:vMerge/>
            <w:tcMar>
              <w:left w:w="108" w:type="dxa"/>
              <w:right w:w="108" w:type="dxa"/>
            </w:tcMar>
          </w:tcPr>
          <w:p w14:paraId="3A545041" w14:textId="77777777" w:rsidR="006B2DB3" w:rsidRPr="00C52335" w:rsidRDefault="006B2DB3" w:rsidP="000575F0">
            <w:pPr>
              <w:pStyle w:val="Tabela"/>
              <w:rPr>
                <w:b/>
                <w:color w:val="auto"/>
              </w:rPr>
            </w:pPr>
          </w:p>
        </w:tc>
      </w:tr>
    </w:tbl>
    <w:p w14:paraId="060035D6" w14:textId="77777777" w:rsidR="006B2DB3" w:rsidRPr="00C52335" w:rsidRDefault="006B2DB3" w:rsidP="00B16855">
      <w:pPr>
        <w:rPr>
          <w:highlight w:val="yellow"/>
        </w:rPr>
      </w:pPr>
    </w:p>
    <w:tbl>
      <w:tblPr>
        <w:tblW w:w="902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4"/>
        <w:gridCol w:w="1134"/>
        <w:gridCol w:w="1134"/>
        <w:gridCol w:w="1134"/>
        <w:gridCol w:w="992"/>
        <w:gridCol w:w="992"/>
        <w:gridCol w:w="1039"/>
      </w:tblGrid>
      <w:tr w:rsidR="006B2DB3" w:rsidRPr="00C52335" w14:paraId="44BFCBB2" w14:textId="77777777" w:rsidTr="00BF6015">
        <w:trPr>
          <w:trHeight w:val="113"/>
        </w:trPr>
        <w:tc>
          <w:tcPr>
            <w:tcW w:w="2604" w:type="dxa"/>
            <w:tcMar>
              <w:left w:w="108" w:type="dxa"/>
              <w:right w:w="108" w:type="dxa"/>
            </w:tcMar>
          </w:tcPr>
          <w:p w14:paraId="511E0A6A" w14:textId="77777777" w:rsidR="006B2DB3" w:rsidRPr="00C52335" w:rsidRDefault="00381948" w:rsidP="00BC6E1E">
            <w:pPr>
              <w:pStyle w:val="Tabela"/>
              <w:rPr>
                <w:color w:val="auto"/>
              </w:rPr>
            </w:pPr>
            <w:r w:rsidRPr="00C52335">
              <w:rPr>
                <w:color w:val="auto"/>
              </w:rPr>
              <w:t>Veprimtaria</w:t>
            </w:r>
            <w:r w:rsidR="006B2DB3" w:rsidRPr="00C52335">
              <w:rPr>
                <w:color w:val="auto"/>
              </w:rPr>
              <w:t xml:space="preserve"> mësimor</w:t>
            </w:r>
            <w:r w:rsidRPr="00C52335">
              <w:rPr>
                <w:color w:val="auto"/>
              </w:rPr>
              <w:t>e</w:t>
            </w:r>
          </w:p>
        </w:tc>
        <w:tc>
          <w:tcPr>
            <w:tcW w:w="1134" w:type="dxa"/>
            <w:tcMar>
              <w:left w:w="108" w:type="dxa"/>
              <w:right w:w="108" w:type="dxa"/>
            </w:tcMar>
          </w:tcPr>
          <w:p w14:paraId="08825CC7" w14:textId="77777777" w:rsidR="006B2DB3" w:rsidRPr="00C52335" w:rsidRDefault="006B2DB3" w:rsidP="00990EC8">
            <w:pPr>
              <w:pStyle w:val="Tabela"/>
              <w:rPr>
                <w:color w:val="auto"/>
              </w:rPr>
            </w:pPr>
            <w:r w:rsidRPr="00C52335">
              <w:rPr>
                <w:color w:val="auto"/>
              </w:rPr>
              <w:t>Leks</w:t>
            </w:r>
            <w:r w:rsidR="00990EC8" w:rsidRPr="00C52335">
              <w:rPr>
                <w:color w:val="auto"/>
              </w:rPr>
              <w:t>ion</w:t>
            </w:r>
          </w:p>
        </w:tc>
        <w:tc>
          <w:tcPr>
            <w:tcW w:w="1134" w:type="dxa"/>
            <w:tcMar>
              <w:left w:w="108" w:type="dxa"/>
              <w:right w:w="108" w:type="dxa"/>
            </w:tcMar>
          </w:tcPr>
          <w:p w14:paraId="0C2DF0B9" w14:textId="77777777" w:rsidR="006B2DB3" w:rsidRPr="00C52335" w:rsidRDefault="006B2DB3" w:rsidP="000575F0">
            <w:pPr>
              <w:pStyle w:val="Tabela"/>
              <w:rPr>
                <w:color w:val="auto"/>
              </w:rPr>
            </w:pPr>
            <w:r w:rsidRPr="00C52335">
              <w:rPr>
                <w:color w:val="auto"/>
              </w:rPr>
              <w:t>Semin</w:t>
            </w:r>
            <w:r w:rsidR="00990EC8" w:rsidRPr="00C52335">
              <w:rPr>
                <w:color w:val="auto"/>
              </w:rPr>
              <w:t>ar</w:t>
            </w:r>
          </w:p>
        </w:tc>
        <w:tc>
          <w:tcPr>
            <w:tcW w:w="1134" w:type="dxa"/>
            <w:tcMar>
              <w:left w:w="108" w:type="dxa"/>
              <w:right w:w="108" w:type="dxa"/>
            </w:tcMar>
          </w:tcPr>
          <w:p w14:paraId="5978A60C" w14:textId="77777777" w:rsidR="006B2DB3" w:rsidRPr="00C52335" w:rsidRDefault="006B2DB3" w:rsidP="000575F0">
            <w:pPr>
              <w:pStyle w:val="Tabela"/>
              <w:rPr>
                <w:color w:val="auto"/>
              </w:rPr>
            </w:pPr>
            <w:r w:rsidRPr="00C52335">
              <w:rPr>
                <w:color w:val="auto"/>
              </w:rPr>
              <w:t>Labor</w:t>
            </w:r>
            <w:r w:rsidR="00990EC8" w:rsidRPr="00C52335">
              <w:rPr>
                <w:color w:val="auto"/>
              </w:rPr>
              <w:t>ator</w:t>
            </w:r>
          </w:p>
        </w:tc>
        <w:tc>
          <w:tcPr>
            <w:tcW w:w="992" w:type="dxa"/>
            <w:tcMar>
              <w:left w:w="108" w:type="dxa"/>
              <w:right w:w="108" w:type="dxa"/>
            </w:tcMar>
          </w:tcPr>
          <w:p w14:paraId="04870716" w14:textId="77777777" w:rsidR="006B2DB3" w:rsidRPr="00C52335" w:rsidRDefault="006B2DB3" w:rsidP="000575F0">
            <w:pPr>
              <w:pStyle w:val="Tabela"/>
              <w:rPr>
                <w:color w:val="auto"/>
              </w:rPr>
            </w:pPr>
            <w:r w:rsidRPr="00C52335">
              <w:rPr>
                <w:color w:val="auto"/>
              </w:rPr>
              <w:t>Prakt</w:t>
            </w:r>
            <w:r w:rsidR="00990EC8" w:rsidRPr="00C52335">
              <w:rPr>
                <w:color w:val="auto"/>
              </w:rPr>
              <w:t>ikë</w:t>
            </w:r>
          </w:p>
        </w:tc>
        <w:tc>
          <w:tcPr>
            <w:tcW w:w="992" w:type="dxa"/>
            <w:tcMar>
              <w:left w:w="108" w:type="dxa"/>
              <w:right w:w="108" w:type="dxa"/>
            </w:tcMar>
          </w:tcPr>
          <w:p w14:paraId="4B27799C" w14:textId="77777777" w:rsidR="006B2DB3" w:rsidRPr="00C52335" w:rsidRDefault="006B2DB3" w:rsidP="000575F0">
            <w:pPr>
              <w:pStyle w:val="Tabela"/>
              <w:rPr>
                <w:color w:val="auto"/>
              </w:rPr>
            </w:pPr>
            <w:r w:rsidRPr="00C52335">
              <w:rPr>
                <w:color w:val="auto"/>
              </w:rPr>
              <w:t>Detyra</w:t>
            </w:r>
          </w:p>
        </w:tc>
        <w:tc>
          <w:tcPr>
            <w:tcW w:w="1039" w:type="dxa"/>
            <w:tcMar>
              <w:left w:w="108" w:type="dxa"/>
              <w:right w:w="108" w:type="dxa"/>
            </w:tcMar>
          </w:tcPr>
          <w:p w14:paraId="44712C5D" w14:textId="77777777" w:rsidR="006B2DB3" w:rsidRPr="00C52335" w:rsidRDefault="006B2DB3" w:rsidP="000575F0">
            <w:pPr>
              <w:pStyle w:val="Tabela"/>
              <w:rPr>
                <w:color w:val="auto"/>
              </w:rPr>
            </w:pPr>
            <w:r w:rsidRPr="00C52335">
              <w:rPr>
                <w:color w:val="auto"/>
              </w:rPr>
              <w:t>Total</w:t>
            </w:r>
          </w:p>
        </w:tc>
      </w:tr>
      <w:tr w:rsidR="006B2DB3" w:rsidRPr="00C52335" w14:paraId="4369C3AC" w14:textId="77777777" w:rsidTr="00BF6015">
        <w:trPr>
          <w:trHeight w:val="113"/>
        </w:trPr>
        <w:tc>
          <w:tcPr>
            <w:tcW w:w="2604" w:type="dxa"/>
            <w:tcMar>
              <w:left w:w="108" w:type="dxa"/>
              <w:right w:w="108" w:type="dxa"/>
            </w:tcMar>
          </w:tcPr>
          <w:p w14:paraId="0CF63253" w14:textId="77777777" w:rsidR="006B2DB3" w:rsidRPr="00C52335" w:rsidRDefault="006B2DB3" w:rsidP="000575F0">
            <w:pPr>
              <w:pStyle w:val="Tabela"/>
              <w:rPr>
                <w:color w:val="auto"/>
              </w:rPr>
            </w:pPr>
            <w:r w:rsidRPr="00C52335">
              <w:rPr>
                <w:color w:val="auto"/>
              </w:rPr>
              <w:t>Kreditet (ECTS)</w:t>
            </w:r>
          </w:p>
        </w:tc>
        <w:tc>
          <w:tcPr>
            <w:tcW w:w="1134" w:type="dxa"/>
            <w:tcMar>
              <w:left w:w="108" w:type="dxa"/>
              <w:right w:w="108" w:type="dxa"/>
            </w:tcMar>
          </w:tcPr>
          <w:p w14:paraId="5BF558A4" w14:textId="77777777" w:rsidR="006B2DB3" w:rsidRPr="00C52335" w:rsidRDefault="006B2DB3" w:rsidP="000575F0">
            <w:pPr>
              <w:pStyle w:val="Tabela"/>
              <w:rPr>
                <w:color w:val="auto"/>
              </w:rPr>
            </w:pPr>
            <w:r w:rsidRPr="00C52335">
              <w:rPr>
                <w:color w:val="auto"/>
              </w:rPr>
              <w:t>3.5</w:t>
            </w:r>
          </w:p>
        </w:tc>
        <w:tc>
          <w:tcPr>
            <w:tcW w:w="1134" w:type="dxa"/>
            <w:tcMar>
              <w:left w:w="108" w:type="dxa"/>
              <w:right w:w="108" w:type="dxa"/>
            </w:tcMar>
          </w:tcPr>
          <w:p w14:paraId="6E567826" w14:textId="77777777" w:rsidR="006B2DB3" w:rsidRPr="00C52335" w:rsidRDefault="006B2DB3" w:rsidP="000575F0">
            <w:pPr>
              <w:pStyle w:val="Tabela"/>
              <w:rPr>
                <w:color w:val="auto"/>
              </w:rPr>
            </w:pPr>
            <w:r w:rsidRPr="00C52335">
              <w:rPr>
                <w:color w:val="auto"/>
              </w:rPr>
              <w:t>1.5</w:t>
            </w:r>
          </w:p>
        </w:tc>
        <w:tc>
          <w:tcPr>
            <w:tcW w:w="1134" w:type="dxa"/>
            <w:tcMar>
              <w:left w:w="108" w:type="dxa"/>
              <w:right w:w="108" w:type="dxa"/>
            </w:tcMar>
          </w:tcPr>
          <w:p w14:paraId="064C2B37" w14:textId="77777777" w:rsidR="006B2DB3" w:rsidRPr="00C52335" w:rsidRDefault="006B2DB3" w:rsidP="000575F0">
            <w:pPr>
              <w:pStyle w:val="Tabela"/>
              <w:rPr>
                <w:color w:val="auto"/>
              </w:rPr>
            </w:pPr>
            <w:r w:rsidRPr="00C52335">
              <w:rPr>
                <w:color w:val="auto"/>
              </w:rPr>
              <w:t>0.5</w:t>
            </w:r>
          </w:p>
        </w:tc>
        <w:tc>
          <w:tcPr>
            <w:tcW w:w="992" w:type="dxa"/>
            <w:tcMar>
              <w:left w:w="108" w:type="dxa"/>
              <w:right w:w="108" w:type="dxa"/>
            </w:tcMar>
          </w:tcPr>
          <w:p w14:paraId="3322958D" w14:textId="77777777" w:rsidR="006B2DB3" w:rsidRPr="00C52335" w:rsidRDefault="006B2DB3" w:rsidP="000575F0">
            <w:pPr>
              <w:pStyle w:val="Tabela"/>
              <w:rPr>
                <w:color w:val="auto"/>
              </w:rPr>
            </w:pPr>
            <w:r w:rsidRPr="00C52335">
              <w:rPr>
                <w:color w:val="auto"/>
              </w:rPr>
              <w:t>0</w:t>
            </w:r>
          </w:p>
        </w:tc>
        <w:tc>
          <w:tcPr>
            <w:tcW w:w="992" w:type="dxa"/>
            <w:tcMar>
              <w:left w:w="108" w:type="dxa"/>
              <w:right w:w="108" w:type="dxa"/>
            </w:tcMar>
          </w:tcPr>
          <w:p w14:paraId="50D02162" w14:textId="77777777" w:rsidR="006B2DB3" w:rsidRPr="00C52335" w:rsidRDefault="006B2DB3" w:rsidP="000575F0">
            <w:pPr>
              <w:pStyle w:val="Tabela"/>
              <w:rPr>
                <w:color w:val="auto"/>
              </w:rPr>
            </w:pPr>
            <w:r w:rsidRPr="00C52335">
              <w:rPr>
                <w:color w:val="auto"/>
              </w:rPr>
              <w:t>0.5</w:t>
            </w:r>
          </w:p>
        </w:tc>
        <w:tc>
          <w:tcPr>
            <w:tcW w:w="1039" w:type="dxa"/>
            <w:tcMar>
              <w:left w:w="108" w:type="dxa"/>
              <w:right w:w="108" w:type="dxa"/>
            </w:tcMar>
          </w:tcPr>
          <w:p w14:paraId="5B9D7A4D" w14:textId="77777777" w:rsidR="006B2DB3" w:rsidRPr="00C52335" w:rsidRDefault="006B2DB3" w:rsidP="000575F0">
            <w:pPr>
              <w:pStyle w:val="Tabela"/>
              <w:rPr>
                <w:color w:val="auto"/>
              </w:rPr>
            </w:pPr>
            <w:r w:rsidRPr="00C52335">
              <w:rPr>
                <w:color w:val="auto"/>
              </w:rPr>
              <w:t>6</w:t>
            </w:r>
          </w:p>
        </w:tc>
      </w:tr>
      <w:tr w:rsidR="006B2DB3" w:rsidRPr="00C52335" w14:paraId="055FACD7" w14:textId="77777777" w:rsidTr="00BF6015">
        <w:trPr>
          <w:trHeight w:val="113"/>
        </w:trPr>
        <w:tc>
          <w:tcPr>
            <w:tcW w:w="2604" w:type="dxa"/>
            <w:tcMar>
              <w:left w:w="108" w:type="dxa"/>
              <w:right w:w="108" w:type="dxa"/>
            </w:tcMar>
          </w:tcPr>
          <w:p w14:paraId="4B84864F" w14:textId="77777777" w:rsidR="006B2DB3" w:rsidRPr="00C52335" w:rsidRDefault="006B2DB3" w:rsidP="000575F0">
            <w:pPr>
              <w:pStyle w:val="Tabela"/>
              <w:rPr>
                <w:color w:val="auto"/>
              </w:rPr>
            </w:pPr>
            <w:r w:rsidRPr="00C52335">
              <w:rPr>
                <w:color w:val="auto"/>
              </w:rPr>
              <w:t>Orë në auditor</w:t>
            </w:r>
          </w:p>
        </w:tc>
        <w:tc>
          <w:tcPr>
            <w:tcW w:w="1134" w:type="dxa"/>
            <w:tcMar>
              <w:left w:w="108" w:type="dxa"/>
              <w:right w:w="108" w:type="dxa"/>
            </w:tcMar>
          </w:tcPr>
          <w:p w14:paraId="362162F6" w14:textId="77777777" w:rsidR="006B2DB3" w:rsidRPr="00C52335" w:rsidRDefault="006B2DB3" w:rsidP="000575F0">
            <w:pPr>
              <w:pStyle w:val="Tabela"/>
              <w:rPr>
                <w:color w:val="auto"/>
              </w:rPr>
            </w:pPr>
            <w:r w:rsidRPr="00C52335">
              <w:rPr>
                <w:color w:val="auto"/>
              </w:rPr>
              <w:t>42</w:t>
            </w:r>
          </w:p>
        </w:tc>
        <w:tc>
          <w:tcPr>
            <w:tcW w:w="1134" w:type="dxa"/>
            <w:tcMar>
              <w:left w:w="108" w:type="dxa"/>
              <w:right w:w="108" w:type="dxa"/>
            </w:tcMar>
          </w:tcPr>
          <w:p w14:paraId="39DE3E2D" w14:textId="77777777" w:rsidR="006B2DB3" w:rsidRPr="00C52335" w:rsidRDefault="006B2DB3" w:rsidP="000575F0">
            <w:pPr>
              <w:pStyle w:val="Tabela"/>
              <w:rPr>
                <w:color w:val="auto"/>
              </w:rPr>
            </w:pPr>
            <w:r w:rsidRPr="00C52335">
              <w:rPr>
                <w:color w:val="auto"/>
              </w:rPr>
              <w:t>21</w:t>
            </w:r>
          </w:p>
        </w:tc>
        <w:tc>
          <w:tcPr>
            <w:tcW w:w="1134" w:type="dxa"/>
            <w:tcMar>
              <w:left w:w="108" w:type="dxa"/>
              <w:right w:w="108" w:type="dxa"/>
            </w:tcMar>
          </w:tcPr>
          <w:p w14:paraId="1E0410C7" w14:textId="77777777" w:rsidR="006B2DB3" w:rsidRPr="00C52335" w:rsidRDefault="006B2DB3" w:rsidP="000575F0">
            <w:pPr>
              <w:pStyle w:val="Tabela"/>
              <w:rPr>
                <w:color w:val="auto"/>
              </w:rPr>
            </w:pPr>
            <w:r w:rsidRPr="00C52335">
              <w:rPr>
                <w:color w:val="auto"/>
              </w:rPr>
              <w:t>10</w:t>
            </w:r>
          </w:p>
        </w:tc>
        <w:tc>
          <w:tcPr>
            <w:tcW w:w="992" w:type="dxa"/>
            <w:tcMar>
              <w:left w:w="108" w:type="dxa"/>
              <w:right w:w="108" w:type="dxa"/>
            </w:tcMar>
          </w:tcPr>
          <w:p w14:paraId="1D046043" w14:textId="77777777" w:rsidR="006B2DB3" w:rsidRPr="00C52335" w:rsidRDefault="006B2DB3" w:rsidP="000575F0">
            <w:pPr>
              <w:pStyle w:val="Tabela"/>
              <w:rPr>
                <w:color w:val="auto"/>
              </w:rPr>
            </w:pPr>
            <w:r w:rsidRPr="00C52335">
              <w:rPr>
                <w:color w:val="auto"/>
              </w:rPr>
              <w:t>0</w:t>
            </w:r>
          </w:p>
        </w:tc>
        <w:tc>
          <w:tcPr>
            <w:tcW w:w="992" w:type="dxa"/>
            <w:tcMar>
              <w:left w:w="108" w:type="dxa"/>
              <w:right w:w="108" w:type="dxa"/>
            </w:tcMar>
          </w:tcPr>
          <w:p w14:paraId="4BEDA622" w14:textId="77777777" w:rsidR="006B2DB3" w:rsidRPr="00C52335" w:rsidRDefault="006B2DB3" w:rsidP="000575F0">
            <w:pPr>
              <w:pStyle w:val="Tabela"/>
              <w:rPr>
                <w:color w:val="auto"/>
              </w:rPr>
            </w:pPr>
            <w:r w:rsidRPr="00C52335">
              <w:rPr>
                <w:color w:val="auto"/>
              </w:rPr>
              <w:t>2.5</w:t>
            </w:r>
          </w:p>
        </w:tc>
        <w:tc>
          <w:tcPr>
            <w:tcW w:w="1039" w:type="dxa"/>
            <w:tcMar>
              <w:left w:w="108" w:type="dxa"/>
              <w:right w:w="108" w:type="dxa"/>
            </w:tcMar>
          </w:tcPr>
          <w:p w14:paraId="770B3E3D" w14:textId="77777777" w:rsidR="006B2DB3" w:rsidRPr="00C52335" w:rsidRDefault="006B2DB3" w:rsidP="000575F0">
            <w:pPr>
              <w:pStyle w:val="Tabela"/>
              <w:rPr>
                <w:color w:val="auto"/>
              </w:rPr>
            </w:pPr>
            <w:r w:rsidRPr="00C52335">
              <w:rPr>
                <w:color w:val="auto"/>
              </w:rPr>
              <w:t>75.5</w:t>
            </w:r>
          </w:p>
        </w:tc>
      </w:tr>
      <w:tr w:rsidR="006B2DB3" w:rsidRPr="00C52335" w14:paraId="2842003E" w14:textId="77777777" w:rsidTr="00BF6015">
        <w:trPr>
          <w:trHeight w:val="113"/>
        </w:trPr>
        <w:tc>
          <w:tcPr>
            <w:tcW w:w="2604" w:type="dxa"/>
            <w:tcMar>
              <w:left w:w="108" w:type="dxa"/>
              <w:right w:w="108" w:type="dxa"/>
            </w:tcMar>
          </w:tcPr>
          <w:p w14:paraId="42765F30" w14:textId="77777777" w:rsidR="006B2DB3" w:rsidRPr="00C52335" w:rsidRDefault="006B2DB3" w:rsidP="000575F0">
            <w:pPr>
              <w:pStyle w:val="Tabela"/>
              <w:rPr>
                <w:color w:val="auto"/>
              </w:rPr>
            </w:pPr>
            <w:r w:rsidRPr="00C52335">
              <w:rPr>
                <w:color w:val="auto"/>
              </w:rPr>
              <w:t>Orë jashtë auditorit</w:t>
            </w:r>
          </w:p>
        </w:tc>
        <w:tc>
          <w:tcPr>
            <w:tcW w:w="1134" w:type="dxa"/>
            <w:tcMar>
              <w:left w:w="108" w:type="dxa"/>
              <w:right w:w="108" w:type="dxa"/>
            </w:tcMar>
          </w:tcPr>
          <w:p w14:paraId="522E9F49" w14:textId="77777777" w:rsidR="006B2DB3" w:rsidRPr="00C52335" w:rsidRDefault="006B2DB3" w:rsidP="000575F0">
            <w:pPr>
              <w:pStyle w:val="Tabela"/>
              <w:rPr>
                <w:color w:val="auto"/>
              </w:rPr>
            </w:pPr>
            <w:r w:rsidRPr="00C52335">
              <w:rPr>
                <w:color w:val="auto"/>
              </w:rPr>
              <w:t>45.5</w:t>
            </w:r>
          </w:p>
        </w:tc>
        <w:tc>
          <w:tcPr>
            <w:tcW w:w="1134" w:type="dxa"/>
            <w:tcMar>
              <w:left w:w="108" w:type="dxa"/>
              <w:right w:w="108" w:type="dxa"/>
            </w:tcMar>
          </w:tcPr>
          <w:p w14:paraId="61A18E1B" w14:textId="77777777" w:rsidR="006B2DB3" w:rsidRPr="00C52335" w:rsidRDefault="006B2DB3" w:rsidP="000575F0">
            <w:pPr>
              <w:pStyle w:val="Tabela"/>
              <w:rPr>
                <w:color w:val="auto"/>
              </w:rPr>
            </w:pPr>
            <w:r w:rsidRPr="00C52335">
              <w:rPr>
                <w:color w:val="auto"/>
              </w:rPr>
              <w:t>16.5</w:t>
            </w:r>
          </w:p>
        </w:tc>
        <w:tc>
          <w:tcPr>
            <w:tcW w:w="1134" w:type="dxa"/>
            <w:tcMar>
              <w:left w:w="108" w:type="dxa"/>
              <w:right w:w="108" w:type="dxa"/>
            </w:tcMar>
          </w:tcPr>
          <w:p w14:paraId="0DD592CE" w14:textId="77777777" w:rsidR="006B2DB3" w:rsidRPr="00C52335" w:rsidRDefault="006B2DB3" w:rsidP="000575F0">
            <w:pPr>
              <w:pStyle w:val="Tabela"/>
              <w:rPr>
                <w:color w:val="auto"/>
              </w:rPr>
            </w:pPr>
            <w:r w:rsidRPr="00C52335">
              <w:rPr>
                <w:color w:val="auto"/>
              </w:rPr>
              <w:t>2.5</w:t>
            </w:r>
          </w:p>
        </w:tc>
        <w:tc>
          <w:tcPr>
            <w:tcW w:w="992" w:type="dxa"/>
            <w:tcMar>
              <w:left w:w="108" w:type="dxa"/>
              <w:right w:w="108" w:type="dxa"/>
            </w:tcMar>
          </w:tcPr>
          <w:p w14:paraId="556D9904" w14:textId="77777777" w:rsidR="006B2DB3" w:rsidRPr="00C52335" w:rsidRDefault="006B2DB3" w:rsidP="000575F0">
            <w:pPr>
              <w:pStyle w:val="Tabela"/>
              <w:rPr>
                <w:color w:val="auto"/>
              </w:rPr>
            </w:pPr>
            <w:r w:rsidRPr="00C52335">
              <w:rPr>
                <w:color w:val="auto"/>
              </w:rPr>
              <w:t>0</w:t>
            </w:r>
          </w:p>
        </w:tc>
        <w:tc>
          <w:tcPr>
            <w:tcW w:w="992" w:type="dxa"/>
            <w:tcMar>
              <w:left w:w="108" w:type="dxa"/>
              <w:right w:w="108" w:type="dxa"/>
            </w:tcMar>
          </w:tcPr>
          <w:p w14:paraId="6894006C" w14:textId="77777777" w:rsidR="006B2DB3" w:rsidRPr="00C52335" w:rsidRDefault="006B2DB3" w:rsidP="000575F0">
            <w:pPr>
              <w:pStyle w:val="Tabela"/>
              <w:rPr>
                <w:color w:val="auto"/>
              </w:rPr>
            </w:pPr>
            <w:r w:rsidRPr="00C52335">
              <w:rPr>
                <w:color w:val="auto"/>
              </w:rPr>
              <w:t>10</w:t>
            </w:r>
          </w:p>
        </w:tc>
        <w:tc>
          <w:tcPr>
            <w:tcW w:w="1039" w:type="dxa"/>
            <w:tcMar>
              <w:left w:w="108" w:type="dxa"/>
              <w:right w:w="108" w:type="dxa"/>
            </w:tcMar>
          </w:tcPr>
          <w:p w14:paraId="10E12480" w14:textId="77777777" w:rsidR="006B2DB3" w:rsidRPr="00C52335" w:rsidRDefault="006B2DB3" w:rsidP="000575F0">
            <w:pPr>
              <w:pStyle w:val="Tabela"/>
              <w:rPr>
                <w:color w:val="auto"/>
              </w:rPr>
            </w:pPr>
            <w:r w:rsidRPr="00C52335">
              <w:rPr>
                <w:color w:val="auto"/>
              </w:rPr>
              <w:t>74.5</w:t>
            </w:r>
          </w:p>
        </w:tc>
      </w:tr>
      <w:tr w:rsidR="006B2DB3" w:rsidRPr="00C52335" w14:paraId="3AB820B2" w14:textId="77777777" w:rsidTr="00BF6015">
        <w:trPr>
          <w:trHeight w:val="113"/>
        </w:trPr>
        <w:tc>
          <w:tcPr>
            <w:tcW w:w="2604" w:type="dxa"/>
            <w:tcMar>
              <w:left w:w="108" w:type="dxa"/>
              <w:right w:w="108" w:type="dxa"/>
            </w:tcMar>
          </w:tcPr>
          <w:p w14:paraId="071017C7" w14:textId="77777777" w:rsidR="006B2DB3" w:rsidRPr="00C52335" w:rsidRDefault="006B2DB3" w:rsidP="000575F0">
            <w:pPr>
              <w:pStyle w:val="Tabela"/>
              <w:rPr>
                <w:color w:val="auto"/>
              </w:rPr>
            </w:pPr>
            <w:r w:rsidRPr="00C52335">
              <w:rPr>
                <w:color w:val="auto"/>
              </w:rPr>
              <w:t>Orë gjithsej</w:t>
            </w:r>
          </w:p>
        </w:tc>
        <w:tc>
          <w:tcPr>
            <w:tcW w:w="1134" w:type="dxa"/>
            <w:tcMar>
              <w:left w:w="108" w:type="dxa"/>
              <w:right w:w="108" w:type="dxa"/>
            </w:tcMar>
          </w:tcPr>
          <w:p w14:paraId="0F6CEB30" w14:textId="77777777" w:rsidR="006B2DB3" w:rsidRPr="00C52335" w:rsidRDefault="006B2DB3" w:rsidP="000575F0">
            <w:pPr>
              <w:pStyle w:val="Tabela"/>
              <w:rPr>
                <w:color w:val="auto"/>
              </w:rPr>
            </w:pPr>
            <w:r w:rsidRPr="00C52335">
              <w:rPr>
                <w:color w:val="auto"/>
              </w:rPr>
              <w:t>87.5</w:t>
            </w:r>
          </w:p>
        </w:tc>
        <w:tc>
          <w:tcPr>
            <w:tcW w:w="1134" w:type="dxa"/>
            <w:tcMar>
              <w:left w:w="108" w:type="dxa"/>
              <w:right w:w="108" w:type="dxa"/>
            </w:tcMar>
          </w:tcPr>
          <w:p w14:paraId="60874543" w14:textId="77777777" w:rsidR="006B2DB3" w:rsidRPr="00C52335" w:rsidRDefault="006B2DB3" w:rsidP="000575F0">
            <w:pPr>
              <w:pStyle w:val="Tabela"/>
              <w:rPr>
                <w:color w:val="auto"/>
              </w:rPr>
            </w:pPr>
            <w:r w:rsidRPr="00C52335">
              <w:rPr>
                <w:color w:val="auto"/>
              </w:rPr>
              <w:t>37.5</w:t>
            </w:r>
          </w:p>
        </w:tc>
        <w:tc>
          <w:tcPr>
            <w:tcW w:w="1134" w:type="dxa"/>
            <w:tcMar>
              <w:left w:w="108" w:type="dxa"/>
              <w:right w:w="108" w:type="dxa"/>
            </w:tcMar>
          </w:tcPr>
          <w:p w14:paraId="4078F75A" w14:textId="77777777" w:rsidR="006B2DB3" w:rsidRPr="00C52335" w:rsidRDefault="006B2DB3" w:rsidP="000575F0">
            <w:pPr>
              <w:pStyle w:val="Tabela"/>
              <w:rPr>
                <w:color w:val="auto"/>
              </w:rPr>
            </w:pPr>
            <w:r w:rsidRPr="00C52335">
              <w:rPr>
                <w:color w:val="auto"/>
              </w:rPr>
              <w:t>12.5</w:t>
            </w:r>
          </w:p>
        </w:tc>
        <w:tc>
          <w:tcPr>
            <w:tcW w:w="992" w:type="dxa"/>
            <w:tcMar>
              <w:left w:w="108" w:type="dxa"/>
              <w:right w:w="108" w:type="dxa"/>
            </w:tcMar>
          </w:tcPr>
          <w:p w14:paraId="7BB613A1" w14:textId="77777777" w:rsidR="006B2DB3" w:rsidRPr="00C52335" w:rsidRDefault="006B2DB3" w:rsidP="000575F0">
            <w:pPr>
              <w:pStyle w:val="Tabela"/>
              <w:rPr>
                <w:color w:val="auto"/>
              </w:rPr>
            </w:pPr>
            <w:r w:rsidRPr="00C52335">
              <w:rPr>
                <w:color w:val="auto"/>
              </w:rPr>
              <w:t>0</w:t>
            </w:r>
          </w:p>
        </w:tc>
        <w:tc>
          <w:tcPr>
            <w:tcW w:w="992" w:type="dxa"/>
            <w:tcMar>
              <w:left w:w="108" w:type="dxa"/>
              <w:right w:w="108" w:type="dxa"/>
            </w:tcMar>
          </w:tcPr>
          <w:p w14:paraId="131C02D3" w14:textId="77777777" w:rsidR="006B2DB3" w:rsidRPr="00C52335" w:rsidRDefault="006B2DB3" w:rsidP="000575F0">
            <w:pPr>
              <w:pStyle w:val="Tabela"/>
              <w:rPr>
                <w:color w:val="auto"/>
              </w:rPr>
            </w:pPr>
            <w:r w:rsidRPr="00C52335">
              <w:rPr>
                <w:color w:val="auto"/>
              </w:rPr>
              <w:t>12.5</w:t>
            </w:r>
          </w:p>
        </w:tc>
        <w:tc>
          <w:tcPr>
            <w:tcW w:w="1039" w:type="dxa"/>
            <w:tcMar>
              <w:left w:w="108" w:type="dxa"/>
              <w:right w:w="108" w:type="dxa"/>
            </w:tcMar>
          </w:tcPr>
          <w:p w14:paraId="34A50B88" w14:textId="77777777" w:rsidR="006B2DB3" w:rsidRPr="00C52335" w:rsidRDefault="006B2DB3" w:rsidP="000575F0">
            <w:pPr>
              <w:pStyle w:val="Tabela"/>
              <w:rPr>
                <w:color w:val="auto"/>
              </w:rPr>
            </w:pPr>
            <w:r w:rsidRPr="00C52335">
              <w:rPr>
                <w:color w:val="auto"/>
              </w:rPr>
              <w:t>150</w:t>
            </w:r>
          </w:p>
        </w:tc>
      </w:tr>
    </w:tbl>
    <w:p w14:paraId="44CB20A9" w14:textId="77777777" w:rsidR="006B2DB3" w:rsidRPr="00C52335" w:rsidRDefault="006B2DB3" w:rsidP="00B16855">
      <w:pPr>
        <w:rPr>
          <w:highlight w:val="yellow"/>
        </w:rPr>
      </w:pPr>
    </w:p>
    <w:tbl>
      <w:tblPr>
        <w:tblStyle w:val="TableGrid"/>
        <w:tblpPr w:leftFromText="180" w:rightFromText="180" w:vertAnchor="text" w:horzAnchor="margin" w:tblpX="16" w:tblpY="165"/>
        <w:tblW w:w="90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2"/>
      </w:tblGrid>
      <w:tr w:rsidR="00361567" w14:paraId="7A8DC1AF" w14:textId="77777777" w:rsidTr="00990EC8">
        <w:trPr>
          <w:trHeight w:val="113"/>
        </w:trPr>
        <w:tc>
          <w:tcPr>
            <w:tcW w:w="9012" w:type="dxa"/>
            <w:shd w:val="clear" w:color="auto" w:fill="D9D9D9" w:themeFill="background1" w:themeFillShade="D9"/>
          </w:tcPr>
          <w:p w14:paraId="3FB0BE9F" w14:textId="77777777" w:rsidR="00784217" w:rsidRDefault="00784217" w:rsidP="00361567">
            <w:pPr>
              <w:pStyle w:val="Heading1"/>
              <w:rPr>
                <w:sz w:val="10"/>
                <w:szCs w:val="10"/>
              </w:rPr>
            </w:pPr>
            <w:r w:rsidRPr="00017176">
              <w:rPr>
                <w:spacing w:val="-1"/>
              </w:rPr>
              <w:t>N</w:t>
            </w:r>
            <w:r w:rsidRPr="00017176">
              <w:rPr>
                <w:spacing w:val="1"/>
              </w:rPr>
              <w:t>j</w:t>
            </w:r>
            <w:r w:rsidRPr="00017176">
              <w:t>o</w:t>
            </w:r>
            <w:r w:rsidRPr="00017176">
              <w:rPr>
                <w:spacing w:val="-1"/>
              </w:rPr>
              <w:t>h</w:t>
            </w:r>
            <w:r w:rsidRPr="00017176">
              <w:t xml:space="preserve">uri </w:t>
            </w:r>
            <w:r w:rsidRPr="005A54E4">
              <w:t>paraprake</w:t>
            </w:r>
          </w:p>
        </w:tc>
      </w:tr>
      <w:tr w:rsidR="00784217" w:rsidRPr="00970DBF" w14:paraId="2A4B0662" w14:textId="77777777" w:rsidTr="00990EC8">
        <w:trPr>
          <w:trHeight w:val="113"/>
        </w:trPr>
        <w:tc>
          <w:tcPr>
            <w:tcW w:w="9012" w:type="dxa"/>
          </w:tcPr>
          <w:p w14:paraId="2B4C544E" w14:textId="77777777" w:rsidR="00784217" w:rsidRPr="00970DBF" w:rsidRDefault="00970DBF" w:rsidP="00970DBF">
            <w:pPr>
              <w:jc w:val="both"/>
              <w:rPr>
                <w:rFonts w:asciiTheme="minorHAnsi" w:eastAsia="Arial" w:hAnsiTheme="minorHAnsi"/>
                <w:spacing w:val="-1"/>
                <w:sz w:val="22"/>
                <w:szCs w:val="22"/>
                <w:lang w:val="sq-AL"/>
              </w:rPr>
            </w:pPr>
            <w:r>
              <w:rPr>
                <w:rFonts w:asciiTheme="minorHAnsi" w:eastAsia="Arial" w:hAnsiTheme="minorHAnsi"/>
                <w:spacing w:val="-1"/>
                <w:sz w:val="22"/>
                <w:szCs w:val="22"/>
                <w:lang w:val="sq-AL"/>
              </w:rPr>
              <w:t>Për të ndekur në mënyrë efikase lëndën studenti duhet të ketë njohuri të algjebrës së lartë, të bazave të programimit, algoritmikës,  të një gjuhe informatike të orientuar nga objekti  si edhe të një softueri që ndërton aplikim</w:t>
            </w:r>
            <w:r w:rsidR="002818AF">
              <w:rPr>
                <w:rFonts w:asciiTheme="minorHAnsi" w:eastAsia="Arial" w:hAnsiTheme="minorHAnsi"/>
                <w:spacing w:val="-1"/>
                <w:sz w:val="22"/>
                <w:szCs w:val="22"/>
                <w:lang w:val="sq-AL"/>
              </w:rPr>
              <w:t>e</w:t>
            </w:r>
            <w:r>
              <w:rPr>
                <w:rFonts w:asciiTheme="minorHAnsi" w:eastAsia="Arial" w:hAnsiTheme="minorHAnsi"/>
                <w:spacing w:val="-1"/>
                <w:sz w:val="22"/>
                <w:szCs w:val="22"/>
                <w:lang w:val="sq-AL"/>
              </w:rPr>
              <w:t xml:space="preserve"> Web.</w:t>
            </w:r>
          </w:p>
        </w:tc>
      </w:tr>
    </w:tbl>
    <w:p w14:paraId="1B40B379" w14:textId="77777777" w:rsidR="00AF5E54" w:rsidRPr="00970DBF" w:rsidRDefault="00AF5E54" w:rsidP="00970DBF">
      <w:pPr>
        <w:rPr>
          <w:rFonts w:asciiTheme="minorHAnsi" w:eastAsia="Arial" w:hAnsiTheme="minorHAnsi"/>
          <w:spacing w:val="-1"/>
          <w:sz w:val="22"/>
          <w:szCs w:val="22"/>
          <w:lang w:val="sq-AL"/>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2"/>
      </w:tblGrid>
      <w:tr w:rsidR="005A54E4" w14:paraId="40CE1564" w14:textId="77777777" w:rsidTr="00990EC8">
        <w:trPr>
          <w:trHeight w:val="113"/>
        </w:trPr>
        <w:tc>
          <w:tcPr>
            <w:tcW w:w="9022" w:type="dxa"/>
            <w:shd w:val="clear" w:color="auto" w:fill="D9D9D9" w:themeFill="background1" w:themeFillShade="D9"/>
          </w:tcPr>
          <w:p w14:paraId="1C31E294" w14:textId="77777777" w:rsidR="005A54E4" w:rsidRDefault="005A54E4" w:rsidP="00ED56A2">
            <w:pPr>
              <w:pStyle w:val="Heading1"/>
              <w:rPr>
                <w:rFonts w:ascii="Arial" w:hAnsi="Arial"/>
                <w:b w:val="0"/>
                <w:i/>
                <w:color w:val="990000"/>
              </w:rPr>
            </w:pPr>
            <w:r w:rsidRPr="00017176">
              <w:rPr>
                <w:spacing w:val="1"/>
              </w:rPr>
              <w:t>O</w:t>
            </w:r>
            <w:r w:rsidRPr="00017176">
              <w:t>bje</w:t>
            </w:r>
            <w:r w:rsidRPr="00017176">
              <w:rPr>
                <w:spacing w:val="-3"/>
              </w:rPr>
              <w:t>k</w:t>
            </w:r>
            <w:r w:rsidRPr="00017176">
              <w:rPr>
                <w:spacing w:val="1"/>
              </w:rPr>
              <w:t>ti</w:t>
            </w:r>
            <w:r w:rsidRPr="00017176">
              <w:t>v</w:t>
            </w:r>
            <w:r w:rsidRPr="00017176">
              <w:rPr>
                <w:spacing w:val="-3"/>
              </w:rPr>
              <w:t>a</w:t>
            </w:r>
            <w:r w:rsidRPr="00017176">
              <w:t>t</w:t>
            </w:r>
            <w:r w:rsidRPr="00017176">
              <w:rPr>
                <w:spacing w:val="2"/>
              </w:rPr>
              <w:t xml:space="preserve"> </w:t>
            </w:r>
            <w:r w:rsidRPr="00017176">
              <w:t xml:space="preserve">e </w:t>
            </w:r>
            <w:r w:rsidRPr="00017176">
              <w:rPr>
                <w:spacing w:val="1"/>
              </w:rPr>
              <w:t>l</w:t>
            </w:r>
            <w:r w:rsidRPr="00017176">
              <w:t>ë</w:t>
            </w:r>
            <w:r w:rsidRPr="00017176">
              <w:rPr>
                <w:spacing w:val="-1"/>
              </w:rPr>
              <w:t>n</w:t>
            </w:r>
            <w:r w:rsidRPr="00017176">
              <w:t>dës</w:t>
            </w:r>
          </w:p>
        </w:tc>
      </w:tr>
      <w:tr w:rsidR="005A54E4" w:rsidRPr="00212019" w14:paraId="019EEA95" w14:textId="77777777" w:rsidTr="00990EC8">
        <w:trPr>
          <w:trHeight w:val="113"/>
        </w:trPr>
        <w:tc>
          <w:tcPr>
            <w:tcW w:w="9022" w:type="dxa"/>
          </w:tcPr>
          <w:p w14:paraId="3D177E10" w14:textId="77777777" w:rsidR="00970DBF" w:rsidRPr="00970DBF" w:rsidRDefault="00970DBF" w:rsidP="00970DBF">
            <w:pPr>
              <w:jc w:val="both"/>
              <w:rPr>
                <w:rFonts w:asciiTheme="minorHAnsi" w:eastAsia="Arial" w:hAnsiTheme="minorHAnsi"/>
                <w:spacing w:val="-1"/>
                <w:sz w:val="22"/>
                <w:szCs w:val="22"/>
                <w:lang w:val="sq-AL"/>
              </w:rPr>
            </w:pPr>
            <w:r w:rsidRPr="00970DBF">
              <w:rPr>
                <w:rFonts w:asciiTheme="minorHAnsi" w:eastAsia="Arial" w:hAnsiTheme="minorHAnsi"/>
                <w:spacing w:val="-1"/>
                <w:sz w:val="22"/>
                <w:szCs w:val="22"/>
                <w:lang w:val="sq-AL"/>
              </w:rPr>
              <w:t>Lënda ka si objektiva kryesore dhënien e dijeve mbi metodat e konceptimit të bazave të të dhënave, përsa i përket përcaktimit, aksesimit, trajtimit dhe kontrollit të të dhënave në mënyrë të pavarur nga teknologjitë e menaxhimit të bazave të tyre.</w:t>
            </w:r>
          </w:p>
          <w:p w14:paraId="494BF265" w14:textId="77777777" w:rsidR="005A54E4" w:rsidRPr="00B16855" w:rsidRDefault="00970DBF" w:rsidP="00970DBF">
            <w:pPr>
              <w:pStyle w:val="STANDARD"/>
              <w:jc w:val="both"/>
            </w:pPr>
            <w:r w:rsidRPr="00970DBF">
              <w:t>Më pas, duke u mbështetur në teoritë e mësipërme jepen njohuri të përgjithshme dhe aplikative mbi një ose dy teknologji të menaxhimit të bazave të të dhënave me pikësynim zbatimin e nohurive teorike të fituara.</w:t>
            </w:r>
          </w:p>
        </w:tc>
      </w:tr>
    </w:tbl>
    <w:p w14:paraId="4899FA18" w14:textId="77777777" w:rsidR="002B2E1C" w:rsidRDefault="002B2E1C" w:rsidP="002A5BF7">
      <w:pPr>
        <w:jc w:val="center"/>
        <w:rPr>
          <w:rFonts w:eastAsia="Arial"/>
          <w:lang w:val="sq-AL"/>
        </w:rPr>
      </w:pPr>
    </w:p>
    <w:tbl>
      <w:tblPr>
        <w:tblStyle w:val="TableGrid"/>
        <w:tblW w:w="0" w:type="auto"/>
        <w:shd w:val="clear" w:color="auto" w:fill="D9D9D9" w:themeFill="background1" w:themeFillShade="D9"/>
        <w:tblLook w:val="04A0" w:firstRow="1" w:lastRow="0" w:firstColumn="1" w:lastColumn="0" w:noHBand="0" w:noVBand="1"/>
      </w:tblPr>
      <w:tblGrid>
        <w:gridCol w:w="8897"/>
      </w:tblGrid>
      <w:tr w:rsidR="002A5BF7" w14:paraId="1692F2AC" w14:textId="77777777" w:rsidTr="00B4382A">
        <w:tc>
          <w:tcPr>
            <w:tcW w:w="8897" w:type="dxa"/>
            <w:shd w:val="clear" w:color="auto" w:fill="D9D9D9" w:themeFill="background1" w:themeFillShade="D9"/>
          </w:tcPr>
          <w:p w14:paraId="561C4BC0" w14:textId="77777777" w:rsidR="002A5BF7" w:rsidRDefault="002A5BF7" w:rsidP="00B4382A">
            <w:pPr>
              <w:pStyle w:val="Heading1"/>
              <w:jc w:val="center"/>
            </w:pPr>
            <w:r>
              <w:rPr>
                <w:spacing w:val="1"/>
              </w:rPr>
              <w:t>Rezultatet e të nxënit</w:t>
            </w:r>
          </w:p>
        </w:tc>
      </w:tr>
    </w:tbl>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2948"/>
      </w:tblGrid>
      <w:tr w:rsidR="002A5BF7" w:rsidRPr="002A5BF7" w14:paraId="5C8C3FDD" w14:textId="77777777" w:rsidTr="00B4382A">
        <w:tc>
          <w:tcPr>
            <w:tcW w:w="2830" w:type="dxa"/>
            <w:shd w:val="clear" w:color="auto" w:fill="000000" w:themeFill="text1"/>
          </w:tcPr>
          <w:p w14:paraId="1E7475DF" w14:textId="77777777" w:rsidR="002A5BF7" w:rsidRPr="002A5BF7" w:rsidRDefault="002A5BF7" w:rsidP="00A5179A">
            <w:pPr>
              <w:spacing w:line="240" w:lineRule="atLeast"/>
              <w:jc w:val="center"/>
              <w:rPr>
                <w:rFonts w:ascii="Arial Black" w:hAnsi="Arial Black" w:cs="Arial Narrow"/>
                <w:bCs/>
                <w:iCs/>
                <w:color w:val="FFFFFF" w:themeColor="background1"/>
                <w:sz w:val="22"/>
                <w:szCs w:val="22"/>
                <w:lang w:val="sq-AL"/>
              </w:rPr>
            </w:pPr>
            <w:r w:rsidRPr="002A5BF7">
              <w:rPr>
                <w:rFonts w:ascii="Arial Black" w:hAnsi="Arial Black" w:cs="Arial Narrow"/>
                <w:bCs/>
                <w:iCs/>
                <w:color w:val="FFFFFF" w:themeColor="background1"/>
                <w:sz w:val="22"/>
                <w:szCs w:val="22"/>
                <w:lang w:val="sq-AL"/>
              </w:rPr>
              <w:t>NJOHURI</w:t>
            </w:r>
          </w:p>
        </w:tc>
        <w:tc>
          <w:tcPr>
            <w:tcW w:w="3119" w:type="dxa"/>
            <w:shd w:val="clear" w:color="auto" w:fill="000000" w:themeFill="text1"/>
          </w:tcPr>
          <w:p w14:paraId="74DAA721" w14:textId="77777777" w:rsidR="002A5BF7" w:rsidRPr="002A5BF7" w:rsidRDefault="002A5BF7" w:rsidP="00A5179A">
            <w:pPr>
              <w:spacing w:line="240" w:lineRule="atLeast"/>
              <w:jc w:val="center"/>
              <w:rPr>
                <w:rFonts w:ascii="Arial Black" w:hAnsi="Arial Black" w:cs="Arial Narrow"/>
                <w:bCs/>
                <w:iCs/>
                <w:color w:val="FFFFFF" w:themeColor="background1"/>
                <w:sz w:val="22"/>
                <w:szCs w:val="22"/>
                <w:lang w:val="sq-AL"/>
              </w:rPr>
            </w:pPr>
            <w:r w:rsidRPr="002A5BF7">
              <w:rPr>
                <w:rFonts w:ascii="Arial Black" w:hAnsi="Arial Black" w:cs="Arial Narrow"/>
                <w:bCs/>
                <w:iCs/>
                <w:color w:val="FFFFFF" w:themeColor="background1"/>
                <w:sz w:val="22"/>
                <w:szCs w:val="22"/>
                <w:lang w:val="sq-AL"/>
              </w:rPr>
              <w:t>AFTËSI</w:t>
            </w:r>
          </w:p>
        </w:tc>
        <w:tc>
          <w:tcPr>
            <w:tcW w:w="2948" w:type="dxa"/>
            <w:shd w:val="clear" w:color="auto" w:fill="000000" w:themeFill="text1"/>
          </w:tcPr>
          <w:p w14:paraId="034A82E5" w14:textId="178A2414" w:rsidR="002A5BF7" w:rsidRPr="002A5BF7" w:rsidRDefault="002A5BF7" w:rsidP="00A5179A">
            <w:pPr>
              <w:spacing w:line="240" w:lineRule="atLeast"/>
              <w:jc w:val="center"/>
              <w:rPr>
                <w:rFonts w:ascii="Arial Black" w:hAnsi="Arial Black" w:cs="Arial Narrow"/>
                <w:bCs/>
                <w:iCs/>
                <w:color w:val="FFFFFF" w:themeColor="background1"/>
                <w:sz w:val="22"/>
                <w:szCs w:val="22"/>
                <w:lang w:val="sq-AL"/>
              </w:rPr>
            </w:pPr>
            <w:r w:rsidRPr="002A5BF7">
              <w:rPr>
                <w:rFonts w:ascii="Arial Black" w:hAnsi="Arial Black" w:cs="Arial Narrow"/>
                <w:bCs/>
                <w:iCs/>
                <w:color w:val="FFFFFF" w:themeColor="background1"/>
                <w:sz w:val="22"/>
                <w:szCs w:val="22"/>
                <w:lang w:val="sq-AL"/>
              </w:rPr>
              <w:t>KOMPETENCA</w:t>
            </w:r>
            <w:r w:rsidR="00B4382A">
              <w:rPr>
                <w:rFonts w:ascii="Arial Black" w:hAnsi="Arial Black" w:cs="Arial Narrow"/>
                <w:bCs/>
                <w:iCs/>
                <w:color w:val="FFFFFF" w:themeColor="background1"/>
                <w:sz w:val="22"/>
                <w:szCs w:val="22"/>
                <w:lang w:val="sq-AL"/>
              </w:rPr>
              <w:t xml:space="preserve"> (A&amp;P)</w:t>
            </w:r>
          </w:p>
        </w:tc>
      </w:tr>
      <w:tr w:rsidR="002A5BF7" w:rsidRPr="00212019" w14:paraId="156E2B3F" w14:textId="77777777" w:rsidTr="00B4382A">
        <w:tc>
          <w:tcPr>
            <w:tcW w:w="2830" w:type="dxa"/>
            <w:shd w:val="clear" w:color="auto" w:fill="auto"/>
          </w:tcPr>
          <w:p w14:paraId="0B7AF5BB" w14:textId="77777777" w:rsidR="002A5BF7" w:rsidRPr="002A5BF7" w:rsidRDefault="002A5BF7" w:rsidP="002A5BF7">
            <w:pPr>
              <w:pStyle w:val="STANDARD"/>
              <w:numPr>
                <w:ilvl w:val="0"/>
                <w:numId w:val="11"/>
              </w:numPr>
              <w:tabs>
                <w:tab w:val="clear" w:pos="720"/>
                <w:tab w:val="num" w:pos="321"/>
              </w:tabs>
              <w:spacing w:before="0" w:after="0"/>
              <w:ind w:left="176" w:hanging="255"/>
              <w:jc w:val="both"/>
            </w:pPr>
            <w:r w:rsidRPr="002A5BF7">
              <w:t>të modeleve të bazave të të dhënave relacionale dhe të orientuara nga objekti;</w:t>
            </w:r>
          </w:p>
          <w:p w14:paraId="0731B565" w14:textId="77777777" w:rsidR="002A5BF7" w:rsidRPr="002A5BF7" w:rsidRDefault="002A5BF7" w:rsidP="002A5BF7">
            <w:pPr>
              <w:pStyle w:val="STANDARD"/>
              <w:numPr>
                <w:ilvl w:val="0"/>
                <w:numId w:val="11"/>
              </w:numPr>
              <w:tabs>
                <w:tab w:val="clear" w:pos="720"/>
                <w:tab w:val="num" w:pos="321"/>
              </w:tabs>
              <w:spacing w:before="0" w:after="0"/>
              <w:ind w:left="176" w:hanging="255"/>
              <w:jc w:val="both"/>
            </w:pPr>
            <w:r w:rsidRPr="002A5BF7">
              <w:t>të modeleve të trajtimit të të dhënave;</w:t>
            </w:r>
          </w:p>
          <w:p w14:paraId="1908887C" w14:textId="77777777" w:rsidR="002A5BF7" w:rsidRPr="002B642A" w:rsidRDefault="002A5BF7" w:rsidP="002A5BF7">
            <w:pPr>
              <w:pStyle w:val="STANDARD"/>
              <w:numPr>
                <w:ilvl w:val="0"/>
                <w:numId w:val="11"/>
              </w:numPr>
              <w:tabs>
                <w:tab w:val="clear" w:pos="720"/>
                <w:tab w:val="num" w:pos="321"/>
              </w:tabs>
              <w:spacing w:before="0" w:after="0"/>
              <w:ind w:left="176" w:hanging="255"/>
              <w:jc w:val="both"/>
              <w:rPr>
                <w:rFonts w:ascii="Arial Narrow" w:hAnsi="Arial Narrow" w:cs="Arial Narrow"/>
                <w:szCs w:val="24"/>
              </w:rPr>
            </w:pPr>
            <w:r w:rsidRPr="002A5BF7">
              <w:t>modeleve të kontrollit mbi të dhënat.</w:t>
            </w:r>
          </w:p>
        </w:tc>
        <w:tc>
          <w:tcPr>
            <w:tcW w:w="3119" w:type="dxa"/>
            <w:shd w:val="clear" w:color="auto" w:fill="auto"/>
          </w:tcPr>
          <w:p w14:paraId="7768B7A3" w14:textId="77777777" w:rsidR="002A5BF7" w:rsidRPr="002A5BF7" w:rsidRDefault="002A5BF7" w:rsidP="002A5BF7">
            <w:pPr>
              <w:pStyle w:val="STANDARD"/>
              <w:numPr>
                <w:ilvl w:val="0"/>
                <w:numId w:val="12"/>
              </w:numPr>
              <w:tabs>
                <w:tab w:val="clear" w:pos="720"/>
              </w:tabs>
              <w:spacing w:before="0" w:after="0"/>
              <w:ind w:left="324" w:hanging="284"/>
              <w:jc w:val="both"/>
            </w:pPr>
            <w:r w:rsidRPr="002A5BF7">
              <w:t>konceptojë një bazë të dhënash relacionale;</w:t>
            </w:r>
          </w:p>
          <w:p w14:paraId="0759EA12" w14:textId="77777777" w:rsidR="002A5BF7" w:rsidRPr="002A5BF7" w:rsidRDefault="002A5BF7" w:rsidP="002A5BF7">
            <w:pPr>
              <w:pStyle w:val="STANDARD"/>
              <w:numPr>
                <w:ilvl w:val="0"/>
                <w:numId w:val="12"/>
              </w:numPr>
              <w:tabs>
                <w:tab w:val="clear" w:pos="720"/>
              </w:tabs>
              <w:spacing w:before="0" w:after="0"/>
              <w:ind w:left="324" w:hanging="284"/>
              <w:jc w:val="both"/>
            </w:pPr>
            <w:r w:rsidRPr="002A5BF7">
              <w:t>konceptojë formularët për krijimin e bankës së të dhënave;</w:t>
            </w:r>
          </w:p>
          <w:p w14:paraId="1F755FC6" w14:textId="77777777" w:rsidR="002A5BF7" w:rsidRPr="002A5BF7" w:rsidRDefault="002A5BF7" w:rsidP="002A5BF7">
            <w:pPr>
              <w:pStyle w:val="STANDARD"/>
              <w:numPr>
                <w:ilvl w:val="0"/>
                <w:numId w:val="12"/>
              </w:numPr>
              <w:tabs>
                <w:tab w:val="clear" w:pos="720"/>
              </w:tabs>
              <w:spacing w:before="0" w:after="0"/>
              <w:ind w:left="324" w:hanging="284"/>
              <w:jc w:val="both"/>
            </w:pPr>
            <w:r w:rsidRPr="002A5BF7">
              <w:t>konceptojë anketimet standard;</w:t>
            </w:r>
          </w:p>
          <w:p w14:paraId="74E80159" w14:textId="77777777" w:rsidR="002A5BF7" w:rsidRPr="002B642A" w:rsidRDefault="002A5BF7" w:rsidP="002A5BF7">
            <w:pPr>
              <w:pStyle w:val="STANDARD"/>
              <w:numPr>
                <w:ilvl w:val="0"/>
                <w:numId w:val="12"/>
              </w:numPr>
              <w:tabs>
                <w:tab w:val="clear" w:pos="720"/>
              </w:tabs>
              <w:spacing w:before="0" w:after="0"/>
              <w:ind w:left="324" w:hanging="284"/>
              <w:jc w:val="both"/>
              <w:rPr>
                <w:rFonts w:ascii="Arial Narrow" w:hAnsi="Arial Narrow" w:cs="Arial Narrow"/>
                <w:szCs w:val="24"/>
              </w:rPr>
            </w:pPr>
            <w:r w:rsidRPr="002A5BF7">
              <w:t>të konceptojë ndërfaqen me bazën e të dhënave</w:t>
            </w:r>
            <w:r w:rsidRPr="002B642A">
              <w:rPr>
                <w:rFonts w:ascii="Arial Narrow" w:hAnsi="Arial Narrow" w:cs="Arial Narrow"/>
                <w:szCs w:val="24"/>
              </w:rPr>
              <w:t>.</w:t>
            </w:r>
          </w:p>
        </w:tc>
        <w:tc>
          <w:tcPr>
            <w:tcW w:w="2948" w:type="dxa"/>
            <w:shd w:val="clear" w:color="auto" w:fill="auto"/>
          </w:tcPr>
          <w:p w14:paraId="0388AC0C" w14:textId="450C73B9" w:rsidR="002A5BF7" w:rsidRPr="002A5BF7" w:rsidRDefault="002A5BF7" w:rsidP="002A5BF7">
            <w:pPr>
              <w:pStyle w:val="STANDARD"/>
              <w:numPr>
                <w:ilvl w:val="0"/>
                <w:numId w:val="13"/>
              </w:numPr>
              <w:tabs>
                <w:tab w:val="clear" w:pos="720"/>
              </w:tabs>
              <w:spacing w:before="0" w:after="0"/>
              <w:ind w:left="315" w:hanging="283"/>
              <w:jc w:val="both"/>
            </w:pPr>
            <w:r w:rsidRPr="002A5BF7">
              <w:t xml:space="preserve">realizojë një aplikim në një sistem të </w:t>
            </w:r>
            <w:r w:rsidR="00E27597">
              <w:t xml:space="preserve">dhënë të </w:t>
            </w:r>
            <w:r w:rsidRPr="002A5BF7">
              <w:t>menaxhimit të bazave të të dhënave</w:t>
            </w:r>
            <w:r w:rsidR="00212019">
              <w:t xml:space="preserve"> i vetëm ose në grup pune</w:t>
            </w:r>
            <w:r w:rsidRPr="002A5BF7">
              <w:t>.</w:t>
            </w:r>
          </w:p>
          <w:p w14:paraId="2D3CED73" w14:textId="77777777" w:rsidR="002A5BF7" w:rsidRPr="002A5BF7" w:rsidRDefault="002A5BF7" w:rsidP="002A5BF7">
            <w:pPr>
              <w:pStyle w:val="STANDARD"/>
              <w:spacing w:before="0" w:after="0"/>
              <w:jc w:val="both"/>
            </w:pPr>
          </w:p>
        </w:tc>
      </w:tr>
    </w:tbl>
    <w:p w14:paraId="3E7DDAE4" w14:textId="77777777" w:rsidR="000721DB" w:rsidRPr="00017176" w:rsidRDefault="000721DB" w:rsidP="00B16855">
      <w:pPr>
        <w:rPr>
          <w:lang w:val="sq-AL"/>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2"/>
      </w:tblGrid>
      <w:tr w:rsidR="00983744" w14:paraId="158F7B91" w14:textId="77777777" w:rsidTr="00990EC8">
        <w:trPr>
          <w:trHeight w:val="113"/>
        </w:trPr>
        <w:tc>
          <w:tcPr>
            <w:tcW w:w="9022" w:type="dxa"/>
            <w:shd w:val="clear" w:color="auto" w:fill="D9D9D9" w:themeFill="background1" w:themeFillShade="D9"/>
          </w:tcPr>
          <w:p w14:paraId="7D432FD8" w14:textId="77777777" w:rsidR="00983744" w:rsidRPr="00B35485" w:rsidRDefault="00983744" w:rsidP="00983744">
            <w:pPr>
              <w:pStyle w:val="Heading1"/>
            </w:pPr>
            <w:r w:rsidRPr="00B35485">
              <w:t>Konceptet themelore</w:t>
            </w:r>
          </w:p>
        </w:tc>
      </w:tr>
      <w:tr w:rsidR="00983744" w:rsidRPr="003B4779" w14:paraId="029485A5" w14:textId="77777777" w:rsidTr="00990EC8">
        <w:trPr>
          <w:trHeight w:val="113"/>
        </w:trPr>
        <w:tc>
          <w:tcPr>
            <w:tcW w:w="9022" w:type="dxa"/>
          </w:tcPr>
          <w:p w14:paraId="3C841429" w14:textId="77777777" w:rsidR="00B35485" w:rsidRDefault="00983744" w:rsidP="002A5BF7">
            <w:pPr>
              <w:pStyle w:val="STANDARD"/>
              <w:spacing w:before="0" w:after="0"/>
            </w:pPr>
            <w:r w:rsidRPr="00B35485">
              <w:t>Konceptet dhe termat bazë mbi të cilën ndërtohet lënda</w:t>
            </w:r>
            <w:r w:rsidR="002A5BF7">
              <w:t>:</w:t>
            </w:r>
          </w:p>
          <w:p w14:paraId="3206425C"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t>Modelet e të dhënave. Modeli relacional dhe relacional i orientuar nga objekti</w:t>
            </w:r>
            <w:r w:rsidR="00A30754">
              <w:rPr>
                <w:rFonts w:asciiTheme="minorHAnsi" w:eastAsia="Arial" w:hAnsiTheme="minorHAnsi"/>
                <w:spacing w:val="-1"/>
                <w:sz w:val="22"/>
                <w:szCs w:val="22"/>
                <w:lang w:val="sq-AL"/>
              </w:rPr>
              <w:t>;</w:t>
            </w:r>
          </w:p>
          <w:p w14:paraId="352C989E"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t>Relacionet dhe algjebra relacionale</w:t>
            </w:r>
            <w:r w:rsidR="00A30754">
              <w:rPr>
                <w:rFonts w:asciiTheme="minorHAnsi" w:eastAsia="Arial" w:hAnsiTheme="minorHAnsi"/>
                <w:spacing w:val="-1"/>
                <w:sz w:val="22"/>
                <w:szCs w:val="22"/>
                <w:lang w:val="sq-AL"/>
              </w:rPr>
              <w:t>;</w:t>
            </w:r>
          </w:p>
          <w:p w14:paraId="0AE7AD09"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t>Tre nivelet e arkitekturës së bazave të të dhënave</w:t>
            </w:r>
            <w:r w:rsidR="00A30754">
              <w:rPr>
                <w:rFonts w:asciiTheme="minorHAnsi" w:eastAsia="Arial" w:hAnsiTheme="minorHAnsi"/>
                <w:spacing w:val="-1"/>
                <w:sz w:val="22"/>
                <w:szCs w:val="22"/>
                <w:lang w:val="sq-AL"/>
              </w:rPr>
              <w:t>;</w:t>
            </w:r>
            <w:r w:rsidRPr="003B4779">
              <w:rPr>
                <w:rFonts w:asciiTheme="minorHAnsi" w:eastAsia="Arial" w:hAnsiTheme="minorHAnsi"/>
                <w:spacing w:val="-1"/>
                <w:sz w:val="22"/>
                <w:szCs w:val="22"/>
                <w:lang w:val="sq-AL"/>
              </w:rPr>
              <w:t xml:space="preserve"> </w:t>
            </w:r>
          </w:p>
          <w:p w14:paraId="74E5D841"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t>Gjuhët dhe përdoruesit e bazave të të dhënave – SQL (Structured Query Language)</w:t>
            </w:r>
            <w:r w:rsidR="00A30754">
              <w:rPr>
                <w:rFonts w:asciiTheme="minorHAnsi" w:eastAsia="Arial" w:hAnsiTheme="minorHAnsi"/>
                <w:spacing w:val="-1"/>
                <w:sz w:val="22"/>
                <w:szCs w:val="22"/>
                <w:lang w:val="sq-AL"/>
              </w:rPr>
              <w:t>;</w:t>
            </w:r>
            <w:r w:rsidRPr="003B4779">
              <w:rPr>
                <w:rFonts w:asciiTheme="minorHAnsi" w:eastAsia="Arial" w:hAnsiTheme="minorHAnsi"/>
                <w:spacing w:val="-1"/>
                <w:sz w:val="22"/>
                <w:szCs w:val="22"/>
                <w:lang w:val="sq-AL"/>
              </w:rPr>
              <w:t xml:space="preserve"> </w:t>
            </w:r>
          </w:p>
          <w:p w14:paraId="30A63957"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lastRenderedPageBreak/>
              <w:t>Entitetet dhe unionet. Modeli Konceptual (MKD), Modeli Logjik (MLD) dhe Modeli Relacional (MRD) në sistemet relacionale</w:t>
            </w:r>
            <w:r w:rsidR="00A30754">
              <w:rPr>
                <w:rFonts w:asciiTheme="minorHAnsi" w:eastAsia="Arial" w:hAnsiTheme="minorHAnsi"/>
                <w:spacing w:val="-1"/>
                <w:sz w:val="22"/>
                <w:szCs w:val="22"/>
                <w:lang w:val="sq-AL"/>
              </w:rPr>
              <w:t>;</w:t>
            </w:r>
          </w:p>
          <w:p w14:paraId="73F27EAB"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t>Normalizimi i një baze të dhënash</w:t>
            </w:r>
            <w:r w:rsidR="00A30754">
              <w:rPr>
                <w:rFonts w:asciiTheme="minorHAnsi" w:eastAsia="Arial" w:hAnsiTheme="minorHAnsi"/>
                <w:spacing w:val="-1"/>
                <w:sz w:val="22"/>
                <w:szCs w:val="22"/>
                <w:lang w:val="sq-AL"/>
              </w:rPr>
              <w:t>;</w:t>
            </w:r>
          </w:p>
          <w:p w14:paraId="38F24B93"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t>Uniciteti i çelësave parësorë dhe integriteti referencial</w:t>
            </w:r>
            <w:r w:rsidR="00A30754">
              <w:rPr>
                <w:rFonts w:asciiTheme="minorHAnsi" w:eastAsia="Arial" w:hAnsiTheme="minorHAnsi"/>
                <w:spacing w:val="-1"/>
                <w:sz w:val="22"/>
                <w:szCs w:val="22"/>
                <w:lang w:val="sq-AL"/>
              </w:rPr>
              <w:t>;</w:t>
            </w:r>
          </w:p>
          <w:p w14:paraId="424A1E25" w14:textId="77777777" w:rsidR="003B4779" w:rsidRPr="003B4779" w:rsidRDefault="003B4779"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3B4779">
              <w:rPr>
                <w:rFonts w:asciiTheme="minorHAnsi" w:eastAsia="Arial" w:hAnsiTheme="minorHAnsi"/>
                <w:spacing w:val="-1"/>
                <w:sz w:val="22"/>
                <w:szCs w:val="22"/>
                <w:lang w:val="sq-AL"/>
              </w:rPr>
              <w:t>Përcaktimi i të dhënave në SQL</w:t>
            </w:r>
            <w:r w:rsidR="00A30754">
              <w:rPr>
                <w:rFonts w:asciiTheme="minorHAnsi" w:eastAsia="Arial" w:hAnsiTheme="minorHAnsi"/>
                <w:spacing w:val="-1"/>
                <w:sz w:val="22"/>
                <w:szCs w:val="22"/>
                <w:lang w:val="sq-AL"/>
              </w:rPr>
              <w:t>;</w:t>
            </w:r>
            <w:r w:rsidRPr="003B4779">
              <w:rPr>
                <w:rFonts w:asciiTheme="minorHAnsi" w:eastAsia="Arial" w:hAnsiTheme="minorHAnsi"/>
                <w:spacing w:val="-1"/>
                <w:sz w:val="22"/>
                <w:szCs w:val="22"/>
                <w:lang w:val="sq-AL"/>
              </w:rPr>
              <w:t xml:space="preserve"> </w:t>
            </w:r>
          </w:p>
          <w:p w14:paraId="30733FD1" w14:textId="77777777" w:rsidR="002A5BF7" w:rsidRPr="00A30754" w:rsidRDefault="003B4779" w:rsidP="00A30754">
            <w:pPr>
              <w:numPr>
                <w:ilvl w:val="0"/>
                <w:numId w:val="14"/>
              </w:numPr>
              <w:tabs>
                <w:tab w:val="left" w:pos="720"/>
              </w:tabs>
              <w:suppressAutoHyphens/>
              <w:spacing w:line="240" w:lineRule="atLeast"/>
              <w:jc w:val="both"/>
              <w:rPr>
                <w:rFonts w:ascii="Arial Narrow" w:hAnsi="Arial Narrow" w:cs="Arial Narrow"/>
                <w:szCs w:val="24"/>
                <w:lang w:val="sq-AL"/>
              </w:rPr>
            </w:pPr>
            <w:r w:rsidRPr="003B4779">
              <w:rPr>
                <w:rFonts w:asciiTheme="minorHAnsi" w:eastAsia="Arial" w:hAnsiTheme="minorHAnsi"/>
                <w:spacing w:val="-1"/>
                <w:sz w:val="22"/>
                <w:szCs w:val="22"/>
                <w:lang w:val="sq-AL"/>
              </w:rPr>
              <w:t>Përcaktimi i tipologjisë të të dhënave, përcaktimi i vlerave “default”, rregullat  ndër-relacionale</w:t>
            </w:r>
            <w:r w:rsidR="00A30754">
              <w:rPr>
                <w:rFonts w:asciiTheme="minorHAnsi" w:eastAsia="Arial" w:hAnsiTheme="minorHAnsi"/>
                <w:spacing w:val="-1"/>
                <w:sz w:val="22"/>
                <w:szCs w:val="22"/>
                <w:lang w:val="sq-AL"/>
              </w:rPr>
              <w:t>;</w:t>
            </w:r>
          </w:p>
          <w:p w14:paraId="50640E9D" w14:textId="77777777" w:rsidR="00A30754" w:rsidRPr="00A30754" w:rsidRDefault="00A30754"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A30754">
              <w:rPr>
                <w:rFonts w:asciiTheme="minorHAnsi" w:eastAsia="Arial" w:hAnsiTheme="minorHAnsi"/>
                <w:spacing w:val="-1"/>
                <w:sz w:val="22"/>
                <w:szCs w:val="22"/>
                <w:lang w:val="sq-AL"/>
              </w:rPr>
              <w:t>Query”-t në SQL dhe QBE (Query By Exemple). Trajtimi i të dhënave</w:t>
            </w:r>
            <w:r>
              <w:rPr>
                <w:rFonts w:asciiTheme="minorHAnsi" w:eastAsia="Arial" w:hAnsiTheme="minorHAnsi"/>
                <w:spacing w:val="-1"/>
                <w:sz w:val="22"/>
                <w:szCs w:val="22"/>
                <w:lang w:val="sq-AL"/>
              </w:rPr>
              <w:t>;</w:t>
            </w:r>
          </w:p>
          <w:p w14:paraId="29918723" w14:textId="77777777" w:rsidR="00A30754" w:rsidRDefault="00A30754"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A30754">
              <w:rPr>
                <w:rFonts w:asciiTheme="minorHAnsi" w:eastAsia="Arial" w:hAnsiTheme="minorHAnsi"/>
                <w:spacing w:val="-1"/>
                <w:sz w:val="22"/>
                <w:szCs w:val="22"/>
                <w:lang w:val="sq-AL"/>
              </w:rPr>
              <w:t>Pamjet dhe kontrolli i aksesit në SQL</w:t>
            </w:r>
            <w:r>
              <w:rPr>
                <w:rFonts w:asciiTheme="minorHAnsi" w:eastAsia="Arial" w:hAnsiTheme="minorHAnsi"/>
                <w:spacing w:val="-1"/>
                <w:sz w:val="22"/>
                <w:szCs w:val="22"/>
                <w:lang w:val="sq-AL"/>
              </w:rPr>
              <w:t>;</w:t>
            </w:r>
          </w:p>
          <w:p w14:paraId="4EFA04FC" w14:textId="77777777" w:rsidR="00A30754" w:rsidRPr="00A30754" w:rsidRDefault="00A30754"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Pr>
                <w:rFonts w:asciiTheme="minorHAnsi" w:eastAsia="Arial" w:hAnsiTheme="minorHAnsi"/>
                <w:spacing w:val="-1"/>
                <w:sz w:val="22"/>
                <w:szCs w:val="22"/>
                <w:lang w:val="sq-AL"/>
              </w:rPr>
              <w:t>N</w:t>
            </w:r>
            <w:r w:rsidRPr="00A30754">
              <w:rPr>
                <w:rFonts w:asciiTheme="minorHAnsi" w:eastAsia="Arial" w:hAnsiTheme="minorHAnsi"/>
                <w:spacing w:val="-1"/>
                <w:sz w:val="22"/>
                <w:szCs w:val="22"/>
                <w:lang w:val="sq-AL"/>
              </w:rPr>
              <w:t>dërfutja e instruksioneve SQL në gjuhët “konvencionale” të programimit</w:t>
            </w:r>
            <w:r>
              <w:rPr>
                <w:rFonts w:asciiTheme="minorHAnsi" w:eastAsia="Arial" w:hAnsiTheme="minorHAnsi"/>
                <w:spacing w:val="-1"/>
                <w:sz w:val="22"/>
                <w:szCs w:val="22"/>
                <w:lang w:val="sq-AL"/>
              </w:rPr>
              <w:t>;</w:t>
            </w:r>
          </w:p>
          <w:p w14:paraId="689E0505" w14:textId="77777777" w:rsidR="00A30754" w:rsidRPr="00A30754" w:rsidRDefault="00A30754"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A30754">
              <w:rPr>
                <w:rFonts w:asciiTheme="minorHAnsi" w:eastAsia="Arial" w:hAnsiTheme="minorHAnsi"/>
                <w:spacing w:val="-1"/>
                <w:sz w:val="22"/>
                <w:szCs w:val="22"/>
                <w:lang w:val="sq-AL"/>
              </w:rPr>
              <w:t>Metodat dhe modelet e projektimit të bazave të të dhënave</w:t>
            </w:r>
            <w:r>
              <w:rPr>
                <w:rFonts w:asciiTheme="minorHAnsi" w:eastAsia="Arial" w:hAnsiTheme="minorHAnsi"/>
                <w:spacing w:val="-1"/>
                <w:sz w:val="22"/>
                <w:szCs w:val="22"/>
                <w:lang w:val="sq-AL"/>
              </w:rPr>
              <w:t>;</w:t>
            </w:r>
          </w:p>
          <w:p w14:paraId="113389FB" w14:textId="77777777" w:rsidR="00A30754" w:rsidRPr="00A30754" w:rsidRDefault="00A30754"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A30754">
              <w:rPr>
                <w:rFonts w:asciiTheme="minorHAnsi" w:eastAsia="Arial" w:hAnsiTheme="minorHAnsi"/>
                <w:spacing w:val="-1"/>
                <w:sz w:val="22"/>
                <w:szCs w:val="22"/>
                <w:lang w:val="sq-AL"/>
              </w:rPr>
              <w:t xml:space="preserve">Projektimi logjik, ristrukturimi i skemës </w:t>
            </w:r>
            <w:r>
              <w:rPr>
                <w:rFonts w:asciiTheme="minorHAnsi" w:eastAsia="Arial" w:hAnsiTheme="minorHAnsi"/>
                <w:spacing w:val="-1"/>
                <w:sz w:val="22"/>
                <w:szCs w:val="22"/>
                <w:lang w:val="sq-AL"/>
              </w:rPr>
              <w:t>konceptuale;</w:t>
            </w:r>
          </w:p>
          <w:p w14:paraId="01410AA6" w14:textId="77777777" w:rsidR="00A30754" w:rsidRPr="00A30754" w:rsidRDefault="00A30754" w:rsidP="00A30754">
            <w:pPr>
              <w:numPr>
                <w:ilvl w:val="0"/>
                <w:numId w:val="14"/>
              </w:numPr>
              <w:tabs>
                <w:tab w:val="left" w:pos="720"/>
              </w:tabs>
              <w:suppressAutoHyphens/>
              <w:spacing w:line="240" w:lineRule="atLeast"/>
              <w:jc w:val="both"/>
              <w:rPr>
                <w:rFonts w:asciiTheme="minorHAnsi" w:eastAsia="Arial" w:hAnsiTheme="minorHAnsi"/>
                <w:spacing w:val="-1"/>
                <w:sz w:val="22"/>
                <w:szCs w:val="22"/>
                <w:lang w:val="sq-AL"/>
              </w:rPr>
            </w:pPr>
            <w:r w:rsidRPr="00A30754">
              <w:rPr>
                <w:rFonts w:asciiTheme="minorHAnsi" w:eastAsia="Arial" w:hAnsiTheme="minorHAnsi"/>
                <w:spacing w:val="-1"/>
                <w:sz w:val="22"/>
                <w:szCs w:val="22"/>
                <w:lang w:val="sq-AL"/>
              </w:rPr>
              <w:t>Aplikimet Web</w:t>
            </w:r>
            <w:r>
              <w:rPr>
                <w:rFonts w:asciiTheme="minorHAnsi" w:eastAsia="Arial" w:hAnsiTheme="minorHAnsi"/>
                <w:spacing w:val="-1"/>
                <w:sz w:val="22"/>
                <w:szCs w:val="22"/>
                <w:lang w:val="sq-AL"/>
              </w:rPr>
              <w:t>;</w:t>
            </w:r>
          </w:p>
          <w:p w14:paraId="37423914" w14:textId="77777777" w:rsidR="00A30754" w:rsidRPr="00A30754" w:rsidRDefault="00A30754" w:rsidP="00A30754">
            <w:pPr>
              <w:numPr>
                <w:ilvl w:val="0"/>
                <w:numId w:val="14"/>
              </w:numPr>
              <w:tabs>
                <w:tab w:val="left" w:pos="720"/>
              </w:tabs>
              <w:suppressAutoHyphens/>
              <w:spacing w:line="240" w:lineRule="atLeast"/>
              <w:jc w:val="both"/>
              <w:rPr>
                <w:lang w:val="sq-AL"/>
              </w:rPr>
            </w:pPr>
            <w:r w:rsidRPr="00A30754">
              <w:rPr>
                <w:rFonts w:asciiTheme="minorHAnsi" w:eastAsia="Arial" w:hAnsiTheme="minorHAnsi"/>
                <w:spacing w:val="-1"/>
                <w:sz w:val="22"/>
                <w:szCs w:val="22"/>
                <w:lang w:val="sq-AL"/>
              </w:rPr>
              <w:t>Konceptimi i një aplikimi pedagogjik</w:t>
            </w:r>
            <w:r>
              <w:rPr>
                <w:rFonts w:ascii="Arial Narrow" w:hAnsi="Arial Narrow" w:cs="Arial Narrow"/>
                <w:szCs w:val="24"/>
                <w:lang w:val="sq-AL"/>
              </w:rPr>
              <w:t>.</w:t>
            </w:r>
          </w:p>
        </w:tc>
      </w:tr>
    </w:tbl>
    <w:p w14:paraId="16D7AD90" w14:textId="77777777" w:rsidR="00990EC8" w:rsidRPr="00017176" w:rsidRDefault="00990EC8" w:rsidP="00361567">
      <w:pPr>
        <w:rPr>
          <w:lang w:val="sq-AL"/>
        </w:rPr>
      </w:pPr>
    </w:p>
    <w:tbl>
      <w:tblPr>
        <w:tblW w:w="90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033"/>
        <w:gridCol w:w="3764"/>
        <w:gridCol w:w="1208"/>
      </w:tblGrid>
      <w:tr w:rsidR="00B573FE" w:rsidRPr="00017176" w14:paraId="0A0A6356" w14:textId="77777777" w:rsidTr="00BF6015">
        <w:trPr>
          <w:trHeight w:val="113"/>
        </w:trPr>
        <w:tc>
          <w:tcPr>
            <w:tcW w:w="4033" w:type="dxa"/>
            <w:shd w:val="clear" w:color="auto" w:fill="D9D9D9" w:themeFill="background1" w:themeFillShade="D9"/>
            <w:tcMar>
              <w:left w:w="85" w:type="dxa"/>
            </w:tcMar>
          </w:tcPr>
          <w:p w14:paraId="6B2A1DA4" w14:textId="77777777" w:rsidR="00B573FE" w:rsidRPr="00017176" w:rsidRDefault="00B573FE" w:rsidP="00B573FE">
            <w:pPr>
              <w:pStyle w:val="Heading1"/>
            </w:pPr>
            <w:r w:rsidRPr="00017176">
              <w:t>L</w:t>
            </w:r>
            <w:r w:rsidRPr="00017176">
              <w:rPr>
                <w:spacing w:val="-1"/>
              </w:rPr>
              <w:t>e</w:t>
            </w:r>
            <w:r w:rsidRPr="00017176">
              <w:t>k</w:t>
            </w:r>
            <w:r w:rsidRPr="00017176">
              <w:rPr>
                <w:spacing w:val="-1"/>
              </w:rPr>
              <w:t>s</w:t>
            </w:r>
            <w:r w:rsidRPr="00017176">
              <w:rPr>
                <w:spacing w:val="1"/>
              </w:rPr>
              <w:t>i</w:t>
            </w:r>
            <w:r w:rsidRPr="00017176">
              <w:t>o</w:t>
            </w:r>
            <w:r w:rsidRPr="00017176">
              <w:rPr>
                <w:spacing w:val="-1"/>
              </w:rPr>
              <w:t>n</w:t>
            </w:r>
            <w:r w:rsidRPr="00017176">
              <w:t>e:</w:t>
            </w:r>
            <w:r w:rsidRPr="00017176">
              <w:rPr>
                <w:spacing w:val="-1"/>
              </w:rPr>
              <w:t xml:space="preserve"> </w:t>
            </w:r>
          </w:p>
        </w:tc>
        <w:tc>
          <w:tcPr>
            <w:tcW w:w="3764" w:type="dxa"/>
            <w:shd w:val="clear" w:color="auto" w:fill="D9D9D9" w:themeFill="background1" w:themeFillShade="D9"/>
            <w:tcMar>
              <w:left w:w="85" w:type="dxa"/>
            </w:tcMar>
          </w:tcPr>
          <w:p w14:paraId="49C0137D" w14:textId="77777777" w:rsidR="00B573FE" w:rsidRPr="00017176" w:rsidRDefault="00B573FE" w:rsidP="008C2044">
            <w:pPr>
              <w:pStyle w:val="STANDARD"/>
              <w:jc w:val="center"/>
            </w:pPr>
            <w:r w:rsidRPr="00017176">
              <w:t>3.5 kre</w:t>
            </w:r>
            <w:r w:rsidRPr="00017176">
              <w:rPr>
                <w:spacing w:val="-3"/>
              </w:rPr>
              <w:t>d</w:t>
            </w:r>
            <w:r w:rsidRPr="00017176">
              <w:rPr>
                <w:spacing w:val="1"/>
              </w:rPr>
              <w:t>it</w:t>
            </w:r>
            <w:r w:rsidRPr="00017176">
              <w:t>e</w:t>
            </w:r>
            <w:r w:rsidRPr="00017176">
              <w:rPr>
                <w:spacing w:val="-2"/>
              </w:rPr>
              <w:t xml:space="preserve"> </w:t>
            </w:r>
            <w:r w:rsidRPr="00017176">
              <w:t>x 12</w:t>
            </w:r>
            <w:r w:rsidRPr="00017176">
              <w:rPr>
                <w:spacing w:val="1"/>
              </w:rPr>
              <w:t xml:space="preserve"> </w:t>
            </w:r>
            <w:r w:rsidRPr="00017176">
              <w:t>orë</w:t>
            </w:r>
          </w:p>
        </w:tc>
        <w:tc>
          <w:tcPr>
            <w:tcW w:w="1208" w:type="dxa"/>
            <w:shd w:val="clear" w:color="auto" w:fill="D9D9D9" w:themeFill="background1" w:themeFillShade="D9"/>
            <w:tcMar>
              <w:left w:w="85" w:type="dxa"/>
            </w:tcMar>
          </w:tcPr>
          <w:p w14:paraId="68B88670" w14:textId="77777777" w:rsidR="00B573FE" w:rsidRPr="00017176" w:rsidRDefault="00B573FE" w:rsidP="00983744">
            <w:pPr>
              <w:pStyle w:val="STANDARD"/>
              <w:jc w:val="center"/>
            </w:pPr>
            <w:r w:rsidRPr="00017176">
              <w:t>42</w:t>
            </w:r>
            <w:r w:rsidRPr="00017176">
              <w:rPr>
                <w:spacing w:val="1"/>
              </w:rPr>
              <w:t xml:space="preserve"> </w:t>
            </w:r>
            <w:r w:rsidRPr="00017176">
              <w:t>orë</w:t>
            </w:r>
          </w:p>
        </w:tc>
      </w:tr>
      <w:tr w:rsidR="00F1673E" w:rsidRPr="00017176" w14:paraId="0661E923" w14:textId="77777777" w:rsidTr="00F1673E">
        <w:trPr>
          <w:trHeight w:val="298"/>
        </w:trPr>
        <w:tc>
          <w:tcPr>
            <w:tcW w:w="7797" w:type="dxa"/>
            <w:gridSpan w:val="2"/>
            <w:tcMar>
              <w:left w:w="108" w:type="dxa"/>
              <w:right w:w="108" w:type="dxa"/>
            </w:tcMar>
          </w:tcPr>
          <w:p w14:paraId="4B919C41" w14:textId="77777777" w:rsidR="00F1673E" w:rsidRPr="00017176" w:rsidRDefault="00F1673E" w:rsidP="00F1673E">
            <w:pPr>
              <w:pStyle w:val="STANDARD"/>
            </w:pPr>
            <w:r w:rsidRPr="00F1673E">
              <w:t>Sistemet e Informacionit dhe vendi i tyre në një organizatë</w:t>
            </w:r>
            <w:r>
              <w:t>.</w:t>
            </w:r>
          </w:p>
        </w:tc>
        <w:tc>
          <w:tcPr>
            <w:tcW w:w="1208" w:type="dxa"/>
            <w:tcMar>
              <w:left w:w="85" w:type="dxa"/>
            </w:tcMar>
          </w:tcPr>
          <w:p w14:paraId="2C24446E" w14:textId="77777777" w:rsidR="00F1673E" w:rsidRPr="00017176" w:rsidRDefault="00F1673E" w:rsidP="00F1673E">
            <w:pPr>
              <w:pStyle w:val="STANDARD"/>
              <w:jc w:val="center"/>
            </w:pPr>
            <w:r>
              <w:t>1</w:t>
            </w:r>
            <w:r w:rsidRPr="00017176">
              <w:t xml:space="preserve"> o</w:t>
            </w:r>
            <w:r w:rsidRPr="00017176">
              <w:rPr>
                <w:spacing w:val="1"/>
              </w:rPr>
              <w:t>r</w:t>
            </w:r>
            <w:r w:rsidRPr="00017176">
              <w:t>ë</w:t>
            </w:r>
          </w:p>
        </w:tc>
      </w:tr>
      <w:tr w:rsidR="00F1673E" w:rsidRPr="00017176" w14:paraId="1FBDFC46" w14:textId="77777777" w:rsidTr="00BF6015">
        <w:trPr>
          <w:trHeight w:val="113"/>
        </w:trPr>
        <w:tc>
          <w:tcPr>
            <w:tcW w:w="7797" w:type="dxa"/>
            <w:gridSpan w:val="2"/>
            <w:tcMar>
              <w:left w:w="85" w:type="dxa"/>
            </w:tcMar>
          </w:tcPr>
          <w:p w14:paraId="75398787" w14:textId="77777777" w:rsidR="00F1673E" w:rsidRPr="00017176" w:rsidRDefault="00F1673E" w:rsidP="00F1673E">
            <w:pPr>
              <w:pStyle w:val="STANDARD"/>
            </w:pPr>
            <w:r w:rsidRPr="00F1673E">
              <w:t>E dhëna, informacioni, bazat e të dhënave, bankat e të dhënave</w:t>
            </w:r>
            <w:r>
              <w:t>.</w:t>
            </w:r>
          </w:p>
        </w:tc>
        <w:tc>
          <w:tcPr>
            <w:tcW w:w="1208" w:type="dxa"/>
            <w:tcMar>
              <w:left w:w="85" w:type="dxa"/>
            </w:tcMar>
          </w:tcPr>
          <w:p w14:paraId="3B113F81" w14:textId="77777777" w:rsidR="00F1673E" w:rsidRPr="00017176" w:rsidRDefault="00F1673E" w:rsidP="00F1673E">
            <w:pPr>
              <w:pStyle w:val="STANDARD"/>
              <w:jc w:val="center"/>
            </w:pPr>
            <w:r w:rsidRPr="00017176">
              <w:t>2 o</w:t>
            </w:r>
            <w:r w:rsidRPr="00017176">
              <w:rPr>
                <w:spacing w:val="1"/>
              </w:rPr>
              <w:t>r</w:t>
            </w:r>
            <w:r w:rsidRPr="00017176">
              <w:t>ë</w:t>
            </w:r>
          </w:p>
        </w:tc>
      </w:tr>
      <w:tr w:rsidR="00F1673E" w:rsidRPr="00017176" w14:paraId="4AD29A20" w14:textId="77777777" w:rsidTr="00BF6015">
        <w:trPr>
          <w:trHeight w:val="113"/>
        </w:trPr>
        <w:tc>
          <w:tcPr>
            <w:tcW w:w="7797" w:type="dxa"/>
            <w:gridSpan w:val="2"/>
            <w:tcMar>
              <w:left w:w="85" w:type="dxa"/>
            </w:tcMar>
          </w:tcPr>
          <w:p w14:paraId="5683DD0C" w14:textId="77777777" w:rsidR="00F1673E" w:rsidRPr="00017176" w:rsidRDefault="00F1673E" w:rsidP="00F1673E">
            <w:pPr>
              <w:pStyle w:val="STANDARD"/>
            </w:pPr>
            <w:r w:rsidRPr="00F1673E">
              <w:t>SMBD (Sistemet e Menaxhimit të Bazave të të Dhënave) dhe historia e tyre. SMBD relacionale.</w:t>
            </w:r>
          </w:p>
        </w:tc>
        <w:tc>
          <w:tcPr>
            <w:tcW w:w="1208" w:type="dxa"/>
            <w:tcMar>
              <w:left w:w="85" w:type="dxa"/>
            </w:tcMar>
          </w:tcPr>
          <w:p w14:paraId="1BC40A7A" w14:textId="77777777" w:rsidR="00F1673E" w:rsidRPr="00017176" w:rsidRDefault="00F1673E" w:rsidP="00F1673E">
            <w:pPr>
              <w:pStyle w:val="STANDARD"/>
              <w:jc w:val="center"/>
            </w:pPr>
            <w:r>
              <w:t>1</w:t>
            </w:r>
            <w:r w:rsidRPr="00017176">
              <w:t xml:space="preserve"> o</w:t>
            </w:r>
            <w:r w:rsidRPr="00017176">
              <w:rPr>
                <w:spacing w:val="1"/>
              </w:rPr>
              <w:t>r</w:t>
            </w:r>
            <w:r w:rsidRPr="00017176">
              <w:t>ë</w:t>
            </w:r>
          </w:p>
        </w:tc>
      </w:tr>
      <w:tr w:rsidR="00F1673E" w:rsidRPr="00017176" w14:paraId="551A56A6" w14:textId="77777777" w:rsidTr="00BF6015">
        <w:trPr>
          <w:trHeight w:val="113"/>
        </w:trPr>
        <w:tc>
          <w:tcPr>
            <w:tcW w:w="7797" w:type="dxa"/>
            <w:gridSpan w:val="2"/>
            <w:tcMar>
              <w:left w:w="85" w:type="dxa"/>
            </w:tcMar>
          </w:tcPr>
          <w:p w14:paraId="0C6F931F" w14:textId="77777777" w:rsidR="00F1673E" w:rsidRPr="00017176" w:rsidRDefault="00F1673E" w:rsidP="00F1673E">
            <w:pPr>
              <w:pStyle w:val="STANDARD"/>
            </w:pPr>
            <w:r w:rsidRPr="00F1673E">
              <w:t>Algjebra relacionale dhe veprimet unare (Seleksioni, Projeksioni, Komplementi).</w:t>
            </w:r>
          </w:p>
        </w:tc>
        <w:tc>
          <w:tcPr>
            <w:tcW w:w="1208" w:type="dxa"/>
            <w:tcMar>
              <w:left w:w="85" w:type="dxa"/>
            </w:tcMar>
          </w:tcPr>
          <w:p w14:paraId="2F6BC968" w14:textId="77777777" w:rsidR="00F1673E" w:rsidRPr="00017176" w:rsidRDefault="00F1673E" w:rsidP="00F1673E">
            <w:pPr>
              <w:pStyle w:val="STANDARD"/>
              <w:jc w:val="center"/>
            </w:pPr>
            <w:r>
              <w:t>1</w:t>
            </w:r>
            <w:r w:rsidRPr="00017176">
              <w:rPr>
                <w:spacing w:val="1"/>
              </w:rPr>
              <w:t xml:space="preserve"> </w:t>
            </w:r>
            <w:r w:rsidRPr="00017176">
              <w:t>orë</w:t>
            </w:r>
          </w:p>
        </w:tc>
      </w:tr>
      <w:tr w:rsidR="00F1673E" w:rsidRPr="00017176" w14:paraId="169D69AD" w14:textId="77777777" w:rsidTr="00BF6015">
        <w:trPr>
          <w:trHeight w:val="113"/>
        </w:trPr>
        <w:tc>
          <w:tcPr>
            <w:tcW w:w="7797" w:type="dxa"/>
            <w:gridSpan w:val="2"/>
            <w:tcMar>
              <w:left w:w="85" w:type="dxa"/>
            </w:tcMar>
          </w:tcPr>
          <w:p w14:paraId="6E7AFD29" w14:textId="77777777" w:rsidR="00F1673E" w:rsidRPr="00017176" w:rsidRDefault="00F1673E" w:rsidP="00F1673E">
            <w:pPr>
              <w:pStyle w:val="STANDARD"/>
            </w:pPr>
            <w:r w:rsidRPr="00F1673E">
              <w:t>Veprimet binare: Unioni, Diferenca, Herësi, Produktet (karteziane dhe Teta), lidhjet natyrore.</w:t>
            </w:r>
          </w:p>
        </w:tc>
        <w:tc>
          <w:tcPr>
            <w:tcW w:w="1208" w:type="dxa"/>
            <w:tcMar>
              <w:left w:w="85" w:type="dxa"/>
            </w:tcMar>
          </w:tcPr>
          <w:p w14:paraId="7F4F0C72" w14:textId="77777777" w:rsidR="00F1673E" w:rsidRPr="00017176" w:rsidRDefault="00F1673E" w:rsidP="00F1673E">
            <w:pPr>
              <w:pStyle w:val="STANDARD"/>
              <w:jc w:val="center"/>
            </w:pPr>
            <w:r w:rsidRPr="00017176">
              <w:t>2</w:t>
            </w:r>
            <w:r w:rsidRPr="00017176">
              <w:rPr>
                <w:spacing w:val="1"/>
              </w:rPr>
              <w:t xml:space="preserve"> </w:t>
            </w:r>
            <w:r w:rsidRPr="00017176">
              <w:t>orë</w:t>
            </w:r>
          </w:p>
        </w:tc>
      </w:tr>
      <w:tr w:rsidR="00F1673E" w:rsidRPr="00017176" w14:paraId="65EB1815" w14:textId="77777777" w:rsidTr="00BF6015">
        <w:trPr>
          <w:trHeight w:val="113"/>
        </w:trPr>
        <w:tc>
          <w:tcPr>
            <w:tcW w:w="7797" w:type="dxa"/>
            <w:gridSpan w:val="2"/>
            <w:tcMar>
              <w:left w:w="85" w:type="dxa"/>
            </w:tcMar>
          </w:tcPr>
          <w:p w14:paraId="2FEBD9DB" w14:textId="77777777" w:rsidR="00F1673E" w:rsidRPr="00017176" w:rsidRDefault="00F1673E" w:rsidP="00F1673E">
            <w:pPr>
              <w:pStyle w:val="STANDARD"/>
            </w:pPr>
            <w:r w:rsidRPr="00F1673E">
              <w:t>Gjuha e struktuar e anketimeve (SQL: DDL, DML dhe DCL)</w:t>
            </w:r>
            <w:r>
              <w:t>.</w:t>
            </w:r>
          </w:p>
        </w:tc>
        <w:tc>
          <w:tcPr>
            <w:tcW w:w="1208" w:type="dxa"/>
            <w:tcMar>
              <w:left w:w="85" w:type="dxa"/>
            </w:tcMar>
          </w:tcPr>
          <w:p w14:paraId="06116F65" w14:textId="77777777" w:rsidR="00F1673E" w:rsidRPr="00017176" w:rsidRDefault="00F1673E" w:rsidP="00F1673E">
            <w:pPr>
              <w:pStyle w:val="STANDARD"/>
              <w:jc w:val="center"/>
            </w:pPr>
            <w:r w:rsidRPr="00017176">
              <w:t>2</w:t>
            </w:r>
            <w:r w:rsidRPr="00017176">
              <w:rPr>
                <w:spacing w:val="1"/>
              </w:rPr>
              <w:t xml:space="preserve"> </w:t>
            </w:r>
            <w:r w:rsidRPr="00017176">
              <w:t>orë</w:t>
            </w:r>
          </w:p>
        </w:tc>
      </w:tr>
      <w:tr w:rsidR="00F1673E" w:rsidRPr="00017176" w14:paraId="0E683336" w14:textId="77777777" w:rsidTr="00BF6015">
        <w:trPr>
          <w:trHeight w:val="113"/>
        </w:trPr>
        <w:tc>
          <w:tcPr>
            <w:tcW w:w="7797" w:type="dxa"/>
            <w:gridSpan w:val="2"/>
            <w:tcMar>
              <w:left w:w="85" w:type="dxa"/>
            </w:tcMar>
          </w:tcPr>
          <w:p w14:paraId="0707C5C8" w14:textId="77777777" w:rsidR="00F1673E" w:rsidRPr="00017176" w:rsidRDefault="00F1673E" w:rsidP="00F1673E">
            <w:pPr>
              <w:pStyle w:val="STANDARD"/>
            </w:pPr>
            <w:r w:rsidRPr="00F1673E">
              <w:t>Metodat e konceptimit te një baze te dhënash (a-z dhe z-m).</w:t>
            </w:r>
          </w:p>
        </w:tc>
        <w:tc>
          <w:tcPr>
            <w:tcW w:w="1208" w:type="dxa"/>
            <w:tcMar>
              <w:left w:w="85" w:type="dxa"/>
            </w:tcMar>
          </w:tcPr>
          <w:p w14:paraId="503B4F90" w14:textId="77777777" w:rsidR="00F1673E" w:rsidRPr="00017176" w:rsidRDefault="00F1673E" w:rsidP="00F1673E">
            <w:pPr>
              <w:pStyle w:val="STANDARD"/>
              <w:jc w:val="center"/>
            </w:pPr>
            <w:r w:rsidRPr="00017176">
              <w:t>2</w:t>
            </w:r>
            <w:r w:rsidRPr="00017176">
              <w:rPr>
                <w:spacing w:val="1"/>
              </w:rPr>
              <w:t xml:space="preserve"> </w:t>
            </w:r>
            <w:r w:rsidRPr="00017176">
              <w:t>orë</w:t>
            </w:r>
          </w:p>
        </w:tc>
      </w:tr>
      <w:tr w:rsidR="00F1673E" w:rsidRPr="00017176" w14:paraId="3A18DA3B" w14:textId="77777777" w:rsidTr="00BF6015">
        <w:trPr>
          <w:trHeight w:val="113"/>
        </w:trPr>
        <w:tc>
          <w:tcPr>
            <w:tcW w:w="7797" w:type="dxa"/>
            <w:gridSpan w:val="2"/>
            <w:tcMar>
              <w:left w:w="85" w:type="dxa"/>
            </w:tcMar>
          </w:tcPr>
          <w:p w14:paraId="4E8167AC" w14:textId="77777777" w:rsidR="00F1673E" w:rsidRPr="00017176" w:rsidRDefault="00F1673E" w:rsidP="00F1673E">
            <w:pPr>
              <w:pStyle w:val="STANDARD"/>
            </w:pPr>
            <w:r w:rsidRPr="00F1673E">
              <w:t>Entitetet dhe unionet hierarkikë he jo-hierarkikë. Modeli konceptual i te dhënave. MLD (Skema CODASYL dhe Modeli Relacional i të Dhënave (MRD)</w:t>
            </w:r>
            <w:r>
              <w:t>.</w:t>
            </w:r>
          </w:p>
        </w:tc>
        <w:tc>
          <w:tcPr>
            <w:tcW w:w="1208" w:type="dxa"/>
            <w:tcMar>
              <w:left w:w="85" w:type="dxa"/>
            </w:tcMar>
          </w:tcPr>
          <w:p w14:paraId="55730F25" w14:textId="77777777" w:rsidR="00F1673E" w:rsidRPr="00017176" w:rsidRDefault="00F1673E" w:rsidP="00F1673E">
            <w:pPr>
              <w:pStyle w:val="STANDARD"/>
              <w:jc w:val="center"/>
            </w:pPr>
            <w:r w:rsidRPr="00017176">
              <w:t>2</w:t>
            </w:r>
            <w:r w:rsidRPr="00017176">
              <w:rPr>
                <w:spacing w:val="1"/>
              </w:rPr>
              <w:t xml:space="preserve"> </w:t>
            </w:r>
            <w:r w:rsidRPr="00017176">
              <w:t>orë</w:t>
            </w:r>
          </w:p>
        </w:tc>
      </w:tr>
      <w:tr w:rsidR="00F1673E" w:rsidRPr="00017176" w14:paraId="5AB9DA47" w14:textId="77777777" w:rsidTr="00BF6015">
        <w:trPr>
          <w:trHeight w:val="113"/>
        </w:trPr>
        <w:tc>
          <w:tcPr>
            <w:tcW w:w="7797" w:type="dxa"/>
            <w:gridSpan w:val="2"/>
            <w:tcMar>
              <w:left w:w="85" w:type="dxa"/>
            </w:tcMar>
          </w:tcPr>
          <w:p w14:paraId="6678D077" w14:textId="77777777" w:rsidR="00F1673E" w:rsidRPr="00017176" w:rsidRDefault="00F1673E" w:rsidP="00F1673E">
            <w:pPr>
              <w:pStyle w:val="STANDARD"/>
            </w:pPr>
            <w:r w:rsidRPr="00F1673E">
              <w:t>Normalizimi i një BD.</w:t>
            </w:r>
          </w:p>
        </w:tc>
        <w:tc>
          <w:tcPr>
            <w:tcW w:w="1208" w:type="dxa"/>
            <w:tcMar>
              <w:left w:w="85" w:type="dxa"/>
            </w:tcMar>
          </w:tcPr>
          <w:p w14:paraId="43E24690" w14:textId="77777777" w:rsidR="00F1673E" w:rsidRPr="00017176" w:rsidRDefault="00F1673E" w:rsidP="00F1673E">
            <w:pPr>
              <w:pStyle w:val="STANDARD"/>
              <w:jc w:val="center"/>
            </w:pPr>
            <w:r w:rsidRPr="00017176">
              <w:t>2</w:t>
            </w:r>
            <w:r w:rsidRPr="00017176">
              <w:rPr>
                <w:spacing w:val="1"/>
              </w:rPr>
              <w:t xml:space="preserve"> </w:t>
            </w:r>
            <w:r w:rsidRPr="00017176">
              <w:t>orë</w:t>
            </w:r>
          </w:p>
        </w:tc>
      </w:tr>
      <w:tr w:rsidR="00F1673E" w:rsidRPr="00017176" w14:paraId="457E2B4B" w14:textId="77777777" w:rsidTr="00BF6015">
        <w:trPr>
          <w:trHeight w:val="113"/>
        </w:trPr>
        <w:tc>
          <w:tcPr>
            <w:tcW w:w="7797" w:type="dxa"/>
            <w:gridSpan w:val="2"/>
            <w:tcMar>
              <w:left w:w="85" w:type="dxa"/>
            </w:tcMar>
          </w:tcPr>
          <w:p w14:paraId="26F7B913" w14:textId="77777777" w:rsidR="00F1673E" w:rsidRPr="00017176" w:rsidRDefault="00F1673E" w:rsidP="00F1673E">
            <w:pPr>
              <w:pStyle w:val="STANDARD"/>
            </w:pPr>
            <w:r w:rsidRPr="00F1673E">
              <w:t>DEU (Diagrami Entitet-Union) dhe Modeli Fizik i te Dhënave, shembuj</w:t>
            </w:r>
            <w:r>
              <w:t>.</w:t>
            </w:r>
          </w:p>
        </w:tc>
        <w:tc>
          <w:tcPr>
            <w:tcW w:w="1208" w:type="dxa"/>
            <w:tcMar>
              <w:left w:w="85" w:type="dxa"/>
            </w:tcMar>
          </w:tcPr>
          <w:p w14:paraId="0883DB3B" w14:textId="77777777" w:rsidR="00F1673E" w:rsidRPr="00017176" w:rsidRDefault="00F1673E" w:rsidP="00F1673E">
            <w:pPr>
              <w:pStyle w:val="STANDARD"/>
              <w:jc w:val="center"/>
            </w:pPr>
            <w:r w:rsidRPr="00804726">
              <w:rPr>
                <w:rFonts w:ascii="Arial Narrow" w:hAnsi="Arial Narrow" w:cs="Arial Narrow"/>
                <w:szCs w:val="24"/>
              </w:rPr>
              <w:t>2 orë</w:t>
            </w:r>
          </w:p>
        </w:tc>
      </w:tr>
      <w:tr w:rsidR="00F1673E" w:rsidRPr="00017176" w14:paraId="7A157431" w14:textId="77777777" w:rsidTr="00BF6015">
        <w:trPr>
          <w:trHeight w:val="113"/>
        </w:trPr>
        <w:tc>
          <w:tcPr>
            <w:tcW w:w="7797" w:type="dxa"/>
            <w:gridSpan w:val="2"/>
            <w:tcMar>
              <w:left w:w="85" w:type="dxa"/>
            </w:tcMar>
          </w:tcPr>
          <w:p w14:paraId="144FB351" w14:textId="77777777" w:rsidR="00F1673E" w:rsidRPr="00017176" w:rsidRDefault="00F1673E" w:rsidP="00F1673E">
            <w:pPr>
              <w:pStyle w:val="STANDARD"/>
            </w:pPr>
            <w:r w:rsidRPr="00F1673E">
              <w:t>Konceptimi i bazave te të dhënave "HsFact_2000" dhe "Service 2000"</w:t>
            </w:r>
            <w:r>
              <w:t>.</w:t>
            </w:r>
          </w:p>
        </w:tc>
        <w:tc>
          <w:tcPr>
            <w:tcW w:w="1208" w:type="dxa"/>
            <w:tcMar>
              <w:left w:w="85" w:type="dxa"/>
            </w:tcMar>
          </w:tcPr>
          <w:p w14:paraId="509EE073" w14:textId="77777777" w:rsidR="00F1673E" w:rsidRPr="00017176" w:rsidRDefault="00F1673E" w:rsidP="00F1673E">
            <w:pPr>
              <w:pStyle w:val="STANDARD"/>
              <w:jc w:val="center"/>
            </w:pPr>
            <w:r w:rsidRPr="00804726">
              <w:rPr>
                <w:rFonts w:ascii="Arial Narrow" w:hAnsi="Arial Narrow" w:cs="Arial Narrow"/>
              </w:rPr>
              <w:t>2 orë</w:t>
            </w:r>
          </w:p>
        </w:tc>
      </w:tr>
      <w:tr w:rsidR="00F1673E" w:rsidRPr="00F1673E" w14:paraId="170EE3B5" w14:textId="77777777" w:rsidTr="00BF6015">
        <w:trPr>
          <w:trHeight w:val="113"/>
        </w:trPr>
        <w:tc>
          <w:tcPr>
            <w:tcW w:w="7797" w:type="dxa"/>
            <w:gridSpan w:val="2"/>
            <w:tcMar>
              <w:left w:w="85" w:type="dxa"/>
            </w:tcMar>
          </w:tcPr>
          <w:p w14:paraId="24176288" w14:textId="77777777" w:rsidR="00F1673E" w:rsidRPr="00017176" w:rsidRDefault="00F1673E" w:rsidP="00F1673E">
            <w:pPr>
              <w:pStyle w:val="STANDARD"/>
            </w:pPr>
            <w:r w:rsidRPr="00F1673E">
              <w:t>Konceptimi i bazës së të dhënave "Voyage_2000"</w:t>
            </w:r>
            <w:r>
              <w:t>.</w:t>
            </w:r>
          </w:p>
        </w:tc>
        <w:tc>
          <w:tcPr>
            <w:tcW w:w="1208" w:type="dxa"/>
            <w:tcMar>
              <w:left w:w="85" w:type="dxa"/>
            </w:tcMar>
          </w:tcPr>
          <w:p w14:paraId="302BB015" w14:textId="77777777" w:rsidR="00F1673E" w:rsidRPr="00017176" w:rsidRDefault="00F1673E" w:rsidP="00F1673E">
            <w:pPr>
              <w:pStyle w:val="STANDARD"/>
              <w:jc w:val="center"/>
            </w:pPr>
            <w:r w:rsidRPr="00804726">
              <w:rPr>
                <w:rFonts w:ascii="Arial Narrow" w:hAnsi="Arial Narrow" w:cs="Arial Narrow"/>
              </w:rPr>
              <w:t>2 orë</w:t>
            </w:r>
          </w:p>
        </w:tc>
      </w:tr>
      <w:tr w:rsidR="00F1673E" w:rsidRPr="00F1673E" w14:paraId="6EA8791B" w14:textId="77777777" w:rsidTr="00BF6015">
        <w:trPr>
          <w:trHeight w:val="113"/>
        </w:trPr>
        <w:tc>
          <w:tcPr>
            <w:tcW w:w="7797" w:type="dxa"/>
            <w:gridSpan w:val="2"/>
            <w:tcMar>
              <w:left w:w="85" w:type="dxa"/>
            </w:tcMar>
          </w:tcPr>
          <w:p w14:paraId="31425492" w14:textId="77777777" w:rsidR="00F1673E" w:rsidRPr="00F1673E" w:rsidRDefault="00E27597" w:rsidP="00F1673E">
            <w:pPr>
              <w:pStyle w:val="STANDARD"/>
            </w:pPr>
            <w:r w:rsidRPr="00E27597">
              <w:t>Kufizimet e integritetit të një BD dhe përpunimi i të dhënave nëpërmjet Gj.R.A. (Gjuha Relacionale e Anketimeve), SQL dhe QBE.</w:t>
            </w:r>
          </w:p>
        </w:tc>
        <w:tc>
          <w:tcPr>
            <w:tcW w:w="1208" w:type="dxa"/>
            <w:tcMar>
              <w:left w:w="85" w:type="dxa"/>
            </w:tcMar>
          </w:tcPr>
          <w:p w14:paraId="58B33942" w14:textId="77777777" w:rsidR="00F1673E" w:rsidRPr="00804726" w:rsidRDefault="00E27597" w:rsidP="00F1673E">
            <w:pPr>
              <w:pStyle w:val="STANDARD"/>
              <w:jc w:val="center"/>
              <w:rPr>
                <w:rFonts w:ascii="Arial Narrow" w:hAnsi="Arial Narrow" w:cs="Arial Narrow"/>
              </w:rPr>
            </w:pPr>
            <w:r>
              <w:rPr>
                <w:rFonts w:ascii="Arial Narrow" w:hAnsi="Arial Narrow" w:cs="Arial Narrow"/>
              </w:rPr>
              <w:t>2 orë</w:t>
            </w:r>
          </w:p>
        </w:tc>
      </w:tr>
      <w:tr w:rsidR="00E27597" w:rsidRPr="00E27597" w14:paraId="1C7DD275" w14:textId="77777777" w:rsidTr="00BF6015">
        <w:trPr>
          <w:trHeight w:val="113"/>
        </w:trPr>
        <w:tc>
          <w:tcPr>
            <w:tcW w:w="7797" w:type="dxa"/>
            <w:gridSpan w:val="2"/>
            <w:tcMar>
              <w:left w:w="85" w:type="dxa"/>
            </w:tcMar>
          </w:tcPr>
          <w:p w14:paraId="503B02BC" w14:textId="77777777" w:rsidR="00E27597" w:rsidRPr="00E27597" w:rsidRDefault="00E27597" w:rsidP="00F1673E">
            <w:pPr>
              <w:pStyle w:val="STANDARD"/>
            </w:pPr>
            <w:r w:rsidRPr="00E27597">
              <w:t>Modeli konceptual dhe organizativ i përpunimit të të dhënave.</w:t>
            </w:r>
          </w:p>
        </w:tc>
        <w:tc>
          <w:tcPr>
            <w:tcW w:w="1208" w:type="dxa"/>
            <w:tcMar>
              <w:left w:w="85" w:type="dxa"/>
            </w:tcMar>
          </w:tcPr>
          <w:p w14:paraId="02E4BEF1" w14:textId="77777777" w:rsidR="00E27597" w:rsidRDefault="00E27597" w:rsidP="00F1673E">
            <w:pPr>
              <w:pStyle w:val="STANDARD"/>
              <w:jc w:val="center"/>
              <w:rPr>
                <w:rFonts w:ascii="Arial Narrow" w:hAnsi="Arial Narrow" w:cs="Arial Narrow"/>
              </w:rPr>
            </w:pPr>
            <w:r>
              <w:rPr>
                <w:rFonts w:ascii="Arial Narrow" w:hAnsi="Arial Narrow" w:cs="Arial Narrow"/>
              </w:rPr>
              <w:t>2 orë</w:t>
            </w:r>
          </w:p>
        </w:tc>
      </w:tr>
      <w:tr w:rsidR="00E27597" w:rsidRPr="00E27597" w14:paraId="7DA842A9" w14:textId="77777777" w:rsidTr="00BF6015">
        <w:trPr>
          <w:trHeight w:val="113"/>
        </w:trPr>
        <w:tc>
          <w:tcPr>
            <w:tcW w:w="7797" w:type="dxa"/>
            <w:gridSpan w:val="2"/>
            <w:tcMar>
              <w:left w:w="85" w:type="dxa"/>
            </w:tcMar>
          </w:tcPr>
          <w:p w14:paraId="21FFA11C" w14:textId="77777777" w:rsidR="00E27597" w:rsidRPr="00E27597" w:rsidRDefault="00E27597" w:rsidP="00E27597">
            <w:pPr>
              <w:pStyle w:val="STANDARD"/>
            </w:pPr>
            <w:r w:rsidRPr="00E27597">
              <w:t>Modeli Klient-Server dhe siguria e një BD.</w:t>
            </w:r>
          </w:p>
        </w:tc>
        <w:tc>
          <w:tcPr>
            <w:tcW w:w="1208" w:type="dxa"/>
            <w:tcMar>
              <w:left w:w="85" w:type="dxa"/>
            </w:tcMar>
          </w:tcPr>
          <w:p w14:paraId="66D4680A" w14:textId="77777777" w:rsidR="00E27597" w:rsidRDefault="00E27597" w:rsidP="00E27597">
            <w:pPr>
              <w:pStyle w:val="STANDARD"/>
              <w:jc w:val="center"/>
              <w:rPr>
                <w:rFonts w:ascii="Arial Narrow" w:hAnsi="Arial Narrow" w:cs="Arial Narrow"/>
              </w:rPr>
            </w:pPr>
            <w:r>
              <w:rPr>
                <w:rFonts w:ascii="Arial Narrow" w:hAnsi="Arial Narrow" w:cs="Arial Narrow"/>
              </w:rPr>
              <w:t>2 orë</w:t>
            </w:r>
          </w:p>
        </w:tc>
      </w:tr>
      <w:tr w:rsidR="00E27597" w:rsidRPr="00E27597" w14:paraId="1C6914AA" w14:textId="77777777" w:rsidTr="00BF6015">
        <w:trPr>
          <w:trHeight w:val="113"/>
        </w:trPr>
        <w:tc>
          <w:tcPr>
            <w:tcW w:w="7797" w:type="dxa"/>
            <w:gridSpan w:val="2"/>
            <w:tcMar>
              <w:left w:w="85" w:type="dxa"/>
            </w:tcMar>
          </w:tcPr>
          <w:p w14:paraId="3B125757" w14:textId="77777777" w:rsidR="00E27597" w:rsidRPr="00E27597" w:rsidRDefault="00E27597" w:rsidP="00E27597">
            <w:pPr>
              <w:pStyle w:val="STANDARD"/>
            </w:pPr>
            <w:r w:rsidRPr="00E27597">
              <w:lastRenderedPageBreak/>
              <w:t>SMBD "ACCESS", SQL Server dhe MySQL.</w:t>
            </w:r>
          </w:p>
        </w:tc>
        <w:tc>
          <w:tcPr>
            <w:tcW w:w="1208" w:type="dxa"/>
            <w:tcMar>
              <w:left w:w="85" w:type="dxa"/>
            </w:tcMar>
          </w:tcPr>
          <w:p w14:paraId="49AD6784" w14:textId="77777777" w:rsidR="00E27597" w:rsidRDefault="00E27597" w:rsidP="00E27597">
            <w:pPr>
              <w:pStyle w:val="STANDARD"/>
              <w:jc w:val="center"/>
              <w:rPr>
                <w:rFonts w:ascii="Arial Narrow" w:hAnsi="Arial Narrow" w:cs="Arial Narrow"/>
              </w:rPr>
            </w:pPr>
            <w:r>
              <w:rPr>
                <w:rFonts w:ascii="Arial Narrow" w:hAnsi="Arial Narrow" w:cs="Arial Narrow"/>
              </w:rPr>
              <w:t>2 orë</w:t>
            </w:r>
          </w:p>
        </w:tc>
      </w:tr>
      <w:tr w:rsidR="00E27597" w:rsidRPr="00E27597" w14:paraId="5FD6F8DB" w14:textId="77777777" w:rsidTr="00BF6015">
        <w:trPr>
          <w:trHeight w:val="113"/>
        </w:trPr>
        <w:tc>
          <w:tcPr>
            <w:tcW w:w="7797" w:type="dxa"/>
            <w:gridSpan w:val="2"/>
            <w:tcMar>
              <w:left w:w="85" w:type="dxa"/>
            </w:tcMar>
          </w:tcPr>
          <w:p w14:paraId="064A6BD8" w14:textId="77777777" w:rsidR="00E27597" w:rsidRPr="00E27597" w:rsidRDefault="00E27597" w:rsidP="00E27597">
            <w:pPr>
              <w:pStyle w:val="STANDARD"/>
            </w:pPr>
            <w:r w:rsidRPr="00E27597">
              <w:t>Konceptimi i ndërfaqes me bazat e të dhënave</w:t>
            </w:r>
          </w:p>
        </w:tc>
        <w:tc>
          <w:tcPr>
            <w:tcW w:w="1208" w:type="dxa"/>
            <w:tcMar>
              <w:left w:w="85" w:type="dxa"/>
            </w:tcMar>
          </w:tcPr>
          <w:p w14:paraId="7017E5C7" w14:textId="77777777" w:rsidR="00E27597" w:rsidRDefault="00E27597" w:rsidP="00E27597">
            <w:pPr>
              <w:pStyle w:val="STANDARD"/>
              <w:jc w:val="center"/>
              <w:rPr>
                <w:rFonts w:ascii="Arial Narrow" w:hAnsi="Arial Narrow" w:cs="Arial Narrow"/>
              </w:rPr>
            </w:pPr>
            <w:r>
              <w:rPr>
                <w:rFonts w:ascii="Arial Narrow" w:hAnsi="Arial Narrow" w:cs="Arial Narrow"/>
              </w:rPr>
              <w:t>2 orë</w:t>
            </w:r>
          </w:p>
        </w:tc>
      </w:tr>
      <w:tr w:rsidR="00E27597" w:rsidRPr="00E27597" w14:paraId="1FBA722E" w14:textId="77777777" w:rsidTr="00BF6015">
        <w:trPr>
          <w:trHeight w:val="113"/>
        </w:trPr>
        <w:tc>
          <w:tcPr>
            <w:tcW w:w="7797" w:type="dxa"/>
            <w:gridSpan w:val="2"/>
            <w:tcMar>
              <w:left w:w="85" w:type="dxa"/>
            </w:tcMar>
          </w:tcPr>
          <w:p w14:paraId="5515C33F" w14:textId="77777777" w:rsidR="00E27597" w:rsidRPr="00E27597" w:rsidRDefault="00E27597" w:rsidP="00E27597">
            <w:pPr>
              <w:pStyle w:val="STANDARD"/>
            </w:pPr>
            <w:r w:rsidRPr="00E27597">
              <w:t>Migrimi i të dhënave</w:t>
            </w:r>
          </w:p>
        </w:tc>
        <w:tc>
          <w:tcPr>
            <w:tcW w:w="1208" w:type="dxa"/>
            <w:tcMar>
              <w:left w:w="85" w:type="dxa"/>
            </w:tcMar>
          </w:tcPr>
          <w:p w14:paraId="3EF031FC" w14:textId="77777777" w:rsidR="00E27597" w:rsidRDefault="00E27597" w:rsidP="00E27597">
            <w:pPr>
              <w:pStyle w:val="STANDARD"/>
              <w:jc w:val="center"/>
              <w:rPr>
                <w:rFonts w:ascii="Arial Narrow" w:hAnsi="Arial Narrow" w:cs="Arial Narrow"/>
              </w:rPr>
            </w:pPr>
            <w:r>
              <w:rPr>
                <w:rFonts w:ascii="Arial Narrow" w:hAnsi="Arial Narrow" w:cs="Arial Narrow"/>
              </w:rPr>
              <w:t>2 orë</w:t>
            </w:r>
          </w:p>
        </w:tc>
      </w:tr>
      <w:tr w:rsidR="00E27597" w:rsidRPr="00E27597" w14:paraId="42883C9F" w14:textId="77777777" w:rsidTr="00BF6015">
        <w:trPr>
          <w:trHeight w:val="113"/>
        </w:trPr>
        <w:tc>
          <w:tcPr>
            <w:tcW w:w="7797" w:type="dxa"/>
            <w:gridSpan w:val="2"/>
            <w:tcMar>
              <w:left w:w="85" w:type="dxa"/>
            </w:tcMar>
          </w:tcPr>
          <w:p w14:paraId="4EBB1C30" w14:textId="77777777" w:rsidR="00E27597" w:rsidRPr="00E27597" w:rsidRDefault="00E27597" w:rsidP="00E27597">
            <w:pPr>
              <w:pStyle w:val="STANDARD"/>
            </w:pPr>
            <w:r w:rsidRPr="00E27597">
              <w:t>UML (Unified Modelling Language) – IDEF1X, IE (Erwin 3.52). Konceptimi i një aplikimi me valencë pedagogjike.</w:t>
            </w:r>
          </w:p>
        </w:tc>
        <w:tc>
          <w:tcPr>
            <w:tcW w:w="1208" w:type="dxa"/>
            <w:tcMar>
              <w:left w:w="85" w:type="dxa"/>
            </w:tcMar>
          </w:tcPr>
          <w:p w14:paraId="7B35303B" w14:textId="77777777" w:rsidR="00E27597" w:rsidRDefault="00E27597" w:rsidP="00E27597">
            <w:pPr>
              <w:pStyle w:val="STANDARD"/>
              <w:jc w:val="center"/>
              <w:rPr>
                <w:rFonts w:ascii="Arial Narrow" w:hAnsi="Arial Narrow" w:cs="Arial Narrow"/>
              </w:rPr>
            </w:pPr>
            <w:r>
              <w:rPr>
                <w:rFonts w:ascii="Arial Narrow" w:hAnsi="Arial Narrow" w:cs="Arial Narrow"/>
              </w:rPr>
              <w:t>2 orë</w:t>
            </w:r>
          </w:p>
        </w:tc>
      </w:tr>
    </w:tbl>
    <w:p w14:paraId="7F8A7CE5" w14:textId="77777777" w:rsidR="00AF5E54" w:rsidRPr="00E27597" w:rsidRDefault="00AF5E54" w:rsidP="00ED56A2">
      <w:pPr>
        <w:rPr>
          <w:lang w:val="en-GB"/>
        </w:rPr>
      </w:pPr>
    </w:p>
    <w:tbl>
      <w:tblPr>
        <w:tblW w:w="900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033"/>
        <w:gridCol w:w="3764"/>
        <w:gridCol w:w="1208"/>
      </w:tblGrid>
      <w:tr w:rsidR="00AA775D" w:rsidRPr="00017176" w14:paraId="67C3434F" w14:textId="77777777" w:rsidTr="00BF6015">
        <w:trPr>
          <w:trHeight w:val="113"/>
        </w:trPr>
        <w:tc>
          <w:tcPr>
            <w:tcW w:w="4033" w:type="dxa"/>
            <w:shd w:val="clear" w:color="auto" w:fill="D9D9D9" w:themeFill="background1" w:themeFillShade="D9"/>
            <w:tcMar>
              <w:left w:w="108" w:type="dxa"/>
              <w:right w:w="108" w:type="dxa"/>
            </w:tcMar>
          </w:tcPr>
          <w:p w14:paraId="7EE654EC" w14:textId="77777777" w:rsidR="00AA775D" w:rsidRPr="00017176" w:rsidRDefault="00AA775D" w:rsidP="00AA775D">
            <w:pPr>
              <w:pStyle w:val="Heading1"/>
            </w:pPr>
            <w:r w:rsidRPr="00017176">
              <w:rPr>
                <w:spacing w:val="-1"/>
              </w:rPr>
              <w:t>S</w:t>
            </w:r>
            <w:r w:rsidRPr="00017176">
              <w:t>em</w:t>
            </w:r>
            <w:r w:rsidRPr="00017176">
              <w:rPr>
                <w:spacing w:val="1"/>
              </w:rPr>
              <w:t>i</w:t>
            </w:r>
            <w:r w:rsidRPr="00017176">
              <w:t>n</w:t>
            </w:r>
            <w:r w:rsidRPr="00017176">
              <w:rPr>
                <w:spacing w:val="-1"/>
              </w:rPr>
              <w:t>a</w:t>
            </w:r>
            <w:r w:rsidRPr="00017176">
              <w:t>r</w:t>
            </w:r>
            <w:r w:rsidRPr="00017176">
              <w:rPr>
                <w:spacing w:val="-2"/>
              </w:rPr>
              <w:t>e</w:t>
            </w:r>
            <w:r w:rsidRPr="00017176">
              <w:t>:</w:t>
            </w:r>
            <w:r w:rsidRPr="00017176">
              <w:rPr>
                <w:spacing w:val="2"/>
              </w:rPr>
              <w:t xml:space="preserve"> </w:t>
            </w:r>
          </w:p>
        </w:tc>
        <w:tc>
          <w:tcPr>
            <w:tcW w:w="3764" w:type="dxa"/>
            <w:shd w:val="clear" w:color="auto" w:fill="D9D9D9" w:themeFill="background1" w:themeFillShade="D9"/>
            <w:tcMar>
              <w:left w:w="108" w:type="dxa"/>
              <w:right w:w="108" w:type="dxa"/>
            </w:tcMar>
          </w:tcPr>
          <w:p w14:paraId="6554EC20" w14:textId="77777777" w:rsidR="00AA775D" w:rsidRPr="00017176" w:rsidRDefault="00AA775D" w:rsidP="008C2044">
            <w:pPr>
              <w:pStyle w:val="STANDARD"/>
              <w:jc w:val="center"/>
            </w:pPr>
            <w:r w:rsidRPr="00017176">
              <w:rPr>
                <w:spacing w:val="-3"/>
              </w:rPr>
              <w:t>1</w:t>
            </w:r>
            <w:r w:rsidRPr="00017176">
              <w:rPr>
                <w:spacing w:val="1"/>
              </w:rPr>
              <w:t>.</w:t>
            </w:r>
            <w:r w:rsidRPr="00017176">
              <w:t xml:space="preserve">5 </w:t>
            </w:r>
            <w:r w:rsidRPr="00017176">
              <w:rPr>
                <w:spacing w:val="-2"/>
              </w:rPr>
              <w:t>k</w:t>
            </w:r>
            <w:r w:rsidRPr="00017176">
              <w:t>red</w:t>
            </w:r>
            <w:r w:rsidRPr="00017176">
              <w:rPr>
                <w:spacing w:val="-2"/>
              </w:rPr>
              <w:t>i</w:t>
            </w:r>
            <w:r w:rsidRPr="00017176">
              <w:rPr>
                <w:spacing w:val="1"/>
              </w:rPr>
              <w:t>t</w:t>
            </w:r>
            <w:r w:rsidRPr="00017176">
              <w:t>e x 14</w:t>
            </w:r>
            <w:r w:rsidRPr="00017176">
              <w:rPr>
                <w:spacing w:val="1"/>
              </w:rPr>
              <w:t xml:space="preserve"> </w:t>
            </w:r>
            <w:r w:rsidRPr="00017176">
              <w:t>orë</w:t>
            </w:r>
          </w:p>
        </w:tc>
        <w:tc>
          <w:tcPr>
            <w:tcW w:w="1208" w:type="dxa"/>
            <w:shd w:val="clear" w:color="auto" w:fill="D9D9D9" w:themeFill="background1" w:themeFillShade="D9"/>
            <w:tcMar>
              <w:left w:w="108" w:type="dxa"/>
              <w:right w:w="108" w:type="dxa"/>
            </w:tcMar>
          </w:tcPr>
          <w:p w14:paraId="05F3745A" w14:textId="77777777" w:rsidR="00AA775D" w:rsidRPr="00017176" w:rsidRDefault="00AA775D" w:rsidP="00983744">
            <w:pPr>
              <w:pStyle w:val="STANDARD"/>
              <w:jc w:val="center"/>
            </w:pPr>
            <w:r w:rsidRPr="00017176">
              <w:t>21</w:t>
            </w:r>
            <w:r w:rsidRPr="00017176">
              <w:rPr>
                <w:spacing w:val="1"/>
              </w:rPr>
              <w:t xml:space="preserve"> </w:t>
            </w:r>
            <w:r w:rsidRPr="00017176">
              <w:t>orë</w:t>
            </w:r>
          </w:p>
        </w:tc>
      </w:tr>
      <w:tr w:rsidR="00E27597" w:rsidRPr="00017176" w14:paraId="00F1C2D7" w14:textId="77777777" w:rsidTr="00BF6015">
        <w:trPr>
          <w:trHeight w:val="113"/>
        </w:trPr>
        <w:tc>
          <w:tcPr>
            <w:tcW w:w="7797" w:type="dxa"/>
            <w:gridSpan w:val="2"/>
            <w:tcMar>
              <w:left w:w="108" w:type="dxa"/>
              <w:right w:w="108" w:type="dxa"/>
            </w:tcMar>
          </w:tcPr>
          <w:p w14:paraId="48FA2AC1" w14:textId="77777777" w:rsidR="00E27597" w:rsidRPr="00017176" w:rsidRDefault="00E27597" w:rsidP="00E27597">
            <w:pPr>
              <w:pStyle w:val="STANDARD"/>
            </w:pPr>
            <w:r w:rsidRPr="00E27597">
              <w:t>Entitetet dhe unionet hierarkikë he jo-hierarkikë. Modeli konceptual i te dhënave.</w:t>
            </w:r>
          </w:p>
        </w:tc>
        <w:tc>
          <w:tcPr>
            <w:tcW w:w="1208" w:type="dxa"/>
            <w:tcMar>
              <w:left w:w="108" w:type="dxa"/>
              <w:right w:w="108" w:type="dxa"/>
            </w:tcMar>
          </w:tcPr>
          <w:p w14:paraId="40470E06" w14:textId="77777777" w:rsidR="00E27597" w:rsidRPr="00017176" w:rsidRDefault="00E27597" w:rsidP="00E27597">
            <w:pPr>
              <w:pStyle w:val="STANDARD"/>
              <w:jc w:val="center"/>
            </w:pPr>
            <w:r w:rsidRPr="00017176">
              <w:t>2</w:t>
            </w:r>
            <w:r w:rsidRPr="00017176">
              <w:rPr>
                <w:spacing w:val="1"/>
              </w:rPr>
              <w:t xml:space="preserve"> </w:t>
            </w:r>
            <w:r w:rsidRPr="00017176">
              <w:t>orë</w:t>
            </w:r>
          </w:p>
        </w:tc>
      </w:tr>
      <w:tr w:rsidR="00E27597" w:rsidRPr="00017176" w14:paraId="1FE92942" w14:textId="77777777" w:rsidTr="00BF6015">
        <w:trPr>
          <w:trHeight w:val="113"/>
        </w:trPr>
        <w:tc>
          <w:tcPr>
            <w:tcW w:w="7797" w:type="dxa"/>
            <w:gridSpan w:val="2"/>
            <w:tcMar>
              <w:left w:w="108" w:type="dxa"/>
              <w:right w:w="108" w:type="dxa"/>
            </w:tcMar>
          </w:tcPr>
          <w:p w14:paraId="55CC7098" w14:textId="77777777" w:rsidR="00E27597" w:rsidRPr="00017176" w:rsidRDefault="00E27597" w:rsidP="00E27597">
            <w:pPr>
              <w:pStyle w:val="STANDARD"/>
            </w:pPr>
            <w:r w:rsidRPr="00E27597">
              <w:t>Ndërtimi i bazave te te dhënave "HsFact_2000" dhe "Service 2000”.</w:t>
            </w:r>
          </w:p>
        </w:tc>
        <w:tc>
          <w:tcPr>
            <w:tcW w:w="1208" w:type="dxa"/>
            <w:tcMar>
              <w:left w:w="108" w:type="dxa"/>
              <w:right w:w="108" w:type="dxa"/>
            </w:tcMar>
          </w:tcPr>
          <w:p w14:paraId="1F0863CB" w14:textId="77777777" w:rsidR="00E27597" w:rsidRPr="00017176" w:rsidRDefault="00E27597" w:rsidP="00E27597">
            <w:pPr>
              <w:pStyle w:val="STANDARD"/>
              <w:jc w:val="center"/>
            </w:pPr>
            <w:r>
              <w:t>2</w:t>
            </w:r>
            <w:r w:rsidRPr="00017176">
              <w:t xml:space="preserve"> o</w:t>
            </w:r>
            <w:r w:rsidRPr="00017176">
              <w:rPr>
                <w:spacing w:val="1"/>
              </w:rPr>
              <w:t>r</w:t>
            </w:r>
            <w:r w:rsidRPr="00017176">
              <w:t>ë</w:t>
            </w:r>
          </w:p>
        </w:tc>
      </w:tr>
      <w:tr w:rsidR="00E27597" w:rsidRPr="00017176" w14:paraId="51C9C637" w14:textId="77777777" w:rsidTr="00BF6015">
        <w:trPr>
          <w:trHeight w:val="113"/>
        </w:trPr>
        <w:tc>
          <w:tcPr>
            <w:tcW w:w="7797" w:type="dxa"/>
            <w:gridSpan w:val="2"/>
            <w:tcMar>
              <w:left w:w="108" w:type="dxa"/>
              <w:right w:w="108" w:type="dxa"/>
            </w:tcMar>
          </w:tcPr>
          <w:p w14:paraId="4EE07988" w14:textId="77777777" w:rsidR="00E27597" w:rsidRPr="00017176" w:rsidRDefault="00E27597" w:rsidP="00E27597">
            <w:pPr>
              <w:pStyle w:val="STANDARD"/>
            </w:pPr>
            <w:r w:rsidRPr="00E27597">
              <w:t>Konceptimi i bazës së të dhënave "Voyage_2000”.</w:t>
            </w:r>
          </w:p>
        </w:tc>
        <w:tc>
          <w:tcPr>
            <w:tcW w:w="1208" w:type="dxa"/>
            <w:tcMar>
              <w:left w:w="108" w:type="dxa"/>
              <w:right w:w="108" w:type="dxa"/>
            </w:tcMar>
          </w:tcPr>
          <w:p w14:paraId="14A324DC" w14:textId="77777777" w:rsidR="00E27597" w:rsidRPr="00017176" w:rsidRDefault="00E27597" w:rsidP="00E27597">
            <w:pPr>
              <w:pStyle w:val="STANDARD"/>
              <w:jc w:val="center"/>
            </w:pPr>
            <w:r>
              <w:t>2</w:t>
            </w:r>
            <w:r w:rsidRPr="00017176">
              <w:t xml:space="preserve"> o</w:t>
            </w:r>
            <w:r w:rsidRPr="00017176">
              <w:rPr>
                <w:spacing w:val="1"/>
              </w:rPr>
              <w:t>r</w:t>
            </w:r>
            <w:r w:rsidRPr="00017176">
              <w:t>ë</w:t>
            </w:r>
          </w:p>
        </w:tc>
      </w:tr>
      <w:tr w:rsidR="00E27597" w:rsidRPr="00017176" w14:paraId="41D82B0B" w14:textId="77777777" w:rsidTr="00BF6015">
        <w:trPr>
          <w:trHeight w:val="113"/>
        </w:trPr>
        <w:tc>
          <w:tcPr>
            <w:tcW w:w="7797" w:type="dxa"/>
            <w:gridSpan w:val="2"/>
            <w:tcMar>
              <w:left w:w="108" w:type="dxa"/>
              <w:right w:w="108" w:type="dxa"/>
            </w:tcMar>
          </w:tcPr>
          <w:p w14:paraId="44C611F5" w14:textId="77777777" w:rsidR="00E27597" w:rsidRPr="00017176" w:rsidRDefault="00E27597" w:rsidP="00E27597">
            <w:pPr>
              <w:pStyle w:val="STANDARD"/>
            </w:pPr>
            <w:r w:rsidRPr="00E27597">
              <w:t>Anketimet e bazës se te dhënave "HsFact_2000" dhe “Voyage 2000”</w:t>
            </w:r>
          </w:p>
        </w:tc>
        <w:tc>
          <w:tcPr>
            <w:tcW w:w="1208" w:type="dxa"/>
            <w:tcMar>
              <w:left w:w="108" w:type="dxa"/>
              <w:right w:w="108" w:type="dxa"/>
            </w:tcMar>
          </w:tcPr>
          <w:p w14:paraId="7DABC602" w14:textId="77777777" w:rsidR="00E27597" w:rsidRPr="00017176" w:rsidRDefault="00E27597" w:rsidP="00E27597">
            <w:pPr>
              <w:pStyle w:val="STANDARD"/>
              <w:jc w:val="center"/>
            </w:pPr>
            <w:r>
              <w:t>2</w:t>
            </w:r>
            <w:r w:rsidRPr="00017176">
              <w:t xml:space="preserve"> o</w:t>
            </w:r>
            <w:r w:rsidRPr="00017176">
              <w:rPr>
                <w:spacing w:val="1"/>
              </w:rPr>
              <w:t>r</w:t>
            </w:r>
            <w:r w:rsidRPr="00017176">
              <w:t>ë</w:t>
            </w:r>
          </w:p>
        </w:tc>
      </w:tr>
      <w:tr w:rsidR="00E27597" w:rsidRPr="00017176" w14:paraId="7AAE5126" w14:textId="77777777" w:rsidTr="00BF6015">
        <w:trPr>
          <w:trHeight w:val="113"/>
        </w:trPr>
        <w:tc>
          <w:tcPr>
            <w:tcW w:w="7797" w:type="dxa"/>
            <w:gridSpan w:val="2"/>
            <w:tcMar>
              <w:left w:w="108" w:type="dxa"/>
              <w:right w:w="108" w:type="dxa"/>
            </w:tcMar>
          </w:tcPr>
          <w:p w14:paraId="1CF829A1" w14:textId="77777777" w:rsidR="00E27597" w:rsidRPr="00017176" w:rsidRDefault="00E27597" w:rsidP="00E27597">
            <w:pPr>
              <w:pStyle w:val="STANDARD"/>
            </w:pPr>
            <w:r w:rsidRPr="00E27597">
              <w:t>Ndërtimi i bazës se te dhënave "HsFact_2000" në MySQL.</w:t>
            </w:r>
          </w:p>
        </w:tc>
        <w:tc>
          <w:tcPr>
            <w:tcW w:w="1208" w:type="dxa"/>
            <w:tcMar>
              <w:left w:w="108" w:type="dxa"/>
              <w:right w:w="108" w:type="dxa"/>
            </w:tcMar>
          </w:tcPr>
          <w:p w14:paraId="7761B6CA" w14:textId="77777777" w:rsidR="00E27597" w:rsidRPr="00017176" w:rsidRDefault="00E27597" w:rsidP="00E27597">
            <w:pPr>
              <w:pStyle w:val="STANDARD"/>
              <w:jc w:val="center"/>
            </w:pPr>
            <w:r w:rsidRPr="00017176">
              <w:t>2 o</w:t>
            </w:r>
            <w:r w:rsidRPr="00017176">
              <w:rPr>
                <w:spacing w:val="1"/>
              </w:rPr>
              <w:t>r</w:t>
            </w:r>
            <w:r w:rsidRPr="00017176">
              <w:t>ë</w:t>
            </w:r>
          </w:p>
        </w:tc>
      </w:tr>
      <w:tr w:rsidR="00E27597" w:rsidRPr="00017176" w14:paraId="58F89569" w14:textId="77777777" w:rsidTr="00BF6015">
        <w:trPr>
          <w:trHeight w:val="113"/>
        </w:trPr>
        <w:tc>
          <w:tcPr>
            <w:tcW w:w="7797" w:type="dxa"/>
            <w:gridSpan w:val="2"/>
            <w:tcMar>
              <w:left w:w="108" w:type="dxa"/>
              <w:right w:w="108" w:type="dxa"/>
            </w:tcMar>
          </w:tcPr>
          <w:p w14:paraId="0C6C230E" w14:textId="77777777" w:rsidR="00E27597" w:rsidRPr="00017176" w:rsidRDefault="00E27597" w:rsidP="00E27597">
            <w:pPr>
              <w:pStyle w:val="STANDARD"/>
            </w:pPr>
            <w:r w:rsidRPr="00E27597">
              <w:t>Migrimi i të dhënave</w:t>
            </w:r>
            <w:r>
              <w:t>, parime</w:t>
            </w:r>
            <w:r w:rsidR="00AC22C5">
              <w:t>.</w:t>
            </w:r>
          </w:p>
        </w:tc>
        <w:tc>
          <w:tcPr>
            <w:tcW w:w="1208" w:type="dxa"/>
            <w:tcMar>
              <w:left w:w="108" w:type="dxa"/>
              <w:right w:w="108" w:type="dxa"/>
            </w:tcMar>
          </w:tcPr>
          <w:p w14:paraId="2B899A7E" w14:textId="77777777" w:rsidR="00E27597" w:rsidRPr="00017176" w:rsidRDefault="00E27597" w:rsidP="00E27597">
            <w:pPr>
              <w:pStyle w:val="STANDARD"/>
              <w:jc w:val="center"/>
            </w:pPr>
            <w:r>
              <w:t>1</w:t>
            </w:r>
            <w:r w:rsidRPr="00017176">
              <w:t xml:space="preserve"> o</w:t>
            </w:r>
            <w:r w:rsidRPr="00017176">
              <w:rPr>
                <w:spacing w:val="1"/>
              </w:rPr>
              <w:t>r</w:t>
            </w:r>
            <w:r w:rsidRPr="00017176">
              <w:t>ë</w:t>
            </w:r>
          </w:p>
        </w:tc>
      </w:tr>
      <w:tr w:rsidR="00AF5E54" w:rsidRPr="00017176" w14:paraId="25C9162D" w14:textId="77777777" w:rsidTr="00BF6015">
        <w:trPr>
          <w:trHeight w:val="113"/>
        </w:trPr>
        <w:tc>
          <w:tcPr>
            <w:tcW w:w="7797" w:type="dxa"/>
            <w:gridSpan w:val="2"/>
            <w:tcMar>
              <w:left w:w="108" w:type="dxa"/>
              <w:right w:w="108" w:type="dxa"/>
            </w:tcMar>
          </w:tcPr>
          <w:p w14:paraId="5388BB7A" w14:textId="77777777" w:rsidR="00AF5E54" w:rsidRPr="00017176" w:rsidRDefault="00E27597" w:rsidP="00983744">
            <w:pPr>
              <w:pStyle w:val="STANDARD"/>
            </w:pPr>
            <w:r>
              <w:t>Migrimi i të dhënave në 2 teknologji të ndryshme</w:t>
            </w:r>
          </w:p>
        </w:tc>
        <w:tc>
          <w:tcPr>
            <w:tcW w:w="1208" w:type="dxa"/>
            <w:tcMar>
              <w:left w:w="108" w:type="dxa"/>
              <w:right w:w="108" w:type="dxa"/>
            </w:tcMar>
          </w:tcPr>
          <w:p w14:paraId="3F8D2B76" w14:textId="77777777" w:rsidR="00AF5E54" w:rsidRPr="00017176" w:rsidRDefault="00E27597" w:rsidP="00983744">
            <w:pPr>
              <w:pStyle w:val="STANDARD"/>
              <w:jc w:val="center"/>
            </w:pPr>
            <w:r>
              <w:t>2</w:t>
            </w:r>
            <w:r w:rsidR="008F04CE" w:rsidRPr="00017176">
              <w:t xml:space="preserve"> o</w:t>
            </w:r>
            <w:r w:rsidR="008F04CE" w:rsidRPr="00017176">
              <w:rPr>
                <w:spacing w:val="1"/>
              </w:rPr>
              <w:t>r</w:t>
            </w:r>
            <w:r w:rsidR="008F04CE" w:rsidRPr="00017176">
              <w:t>ë</w:t>
            </w:r>
          </w:p>
        </w:tc>
      </w:tr>
      <w:tr w:rsidR="00AF5E54" w:rsidRPr="00017176" w14:paraId="6C8E1AB0" w14:textId="77777777" w:rsidTr="00BF6015">
        <w:trPr>
          <w:trHeight w:val="113"/>
        </w:trPr>
        <w:tc>
          <w:tcPr>
            <w:tcW w:w="7797" w:type="dxa"/>
            <w:gridSpan w:val="2"/>
            <w:tcMar>
              <w:left w:w="108" w:type="dxa"/>
              <w:right w:w="108" w:type="dxa"/>
            </w:tcMar>
          </w:tcPr>
          <w:p w14:paraId="2E647AB0" w14:textId="77777777" w:rsidR="00AF5E54" w:rsidRPr="00017176" w:rsidRDefault="00E27597" w:rsidP="00983744">
            <w:pPr>
              <w:pStyle w:val="STANDARD"/>
            </w:pPr>
            <w:r>
              <w:t>Modeli inxhinierik (ose i biznesit) i ndërfaqes (GUI)</w:t>
            </w:r>
            <w:r w:rsidR="008F04CE" w:rsidRPr="00017176">
              <w:t>.</w:t>
            </w:r>
          </w:p>
        </w:tc>
        <w:tc>
          <w:tcPr>
            <w:tcW w:w="1208" w:type="dxa"/>
            <w:tcMar>
              <w:left w:w="108" w:type="dxa"/>
              <w:right w:w="108" w:type="dxa"/>
            </w:tcMar>
          </w:tcPr>
          <w:p w14:paraId="5FC39092" w14:textId="77777777" w:rsidR="00AF5E54" w:rsidRPr="00017176" w:rsidRDefault="008F04CE" w:rsidP="00983744">
            <w:pPr>
              <w:pStyle w:val="STANDARD"/>
              <w:jc w:val="center"/>
            </w:pPr>
            <w:r w:rsidRPr="00017176">
              <w:t>2 o</w:t>
            </w:r>
            <w:r w:rsidRPr="00017176">
              <w:rPr>
                <w:spacing w:val="1"/>
              </w:rPr>
              <w:t>r</w:t>
            </w:r>
            <w:r w:rsidRPr="00017176">
              <w:t>ë</w:t>
            </w:r>
          </w:p>
        </w:tc>
      </w:tr>
      <w:tr w:rsidR="00AF5E54" w:rsidRPr="00017176" w14:paraId="28CF34A7" w14:textId="77777777" w:rsidTr="00BF6015">
        <w:trPr>
          <w:trHeight w:val="113"/>
        </w:trPr>
        <w:tc>
          <w:tcPr>
            <w:tcW w:w="7797" w:type="dxa"/>
            <w:gridSpan w:val="2"/>
            <w:tcMar>
              <w:left w:w="108" w:type="dxa"/>
              <w:right w:w="108" w:type="dxa"/>
            </w:tcMar>
          </w:tcPr>
          <w:p w14:paraId="22A2B020" w14:textId="77777777" w:rsidR="00AF5E54" w:rsidRPr="00017176" w:rsidRDefault="00E27597" w:rsidP="00983744">
            <w:pPr>
              <w:pStyle w:val="STANDARD"/>
            </w:pPr>
            <w:r>
              <w:t>Modeli GUI i pandryshuar në aksesim</w:t>
            </w:r>
            <w:r w:rsidR="00AC22C5">
              <w:t>.</w:t>
            </w:r>
          </w:p>
        </w:tc>
        <w:tc>
          <w:tcPr>
            <w:tcW w:w="1208" w:type="dxa"/>
            <w:tcMar>
              <w:left w:w="108" w:type="dxa"/>
              <w:right w:w="108" w:type="dxa"/>
            </w:tcMar>
          </w:tcPr>
          <w:p w14:paraId="564B7B8A" w14:textId="77777777" w:rsidR="00AF5E54" w:rsidRPr="00017176" w:rsidRDefault="008F04CE" w:rsidP="00983744">
            <w:pPr>
              <w:pStyle w:val="STANDARD"/>
              <w:jc w:val="center"/>
            </w:pPr>
            <w:r w:rsidRPr="00017176">
              <w:t>2 o</w:t>
            </w:r>
            <w:r w:rsidRPr="00017176">
              <w:rPr>
                <w:spacing w:val="1"/>
              </w:rPr>
              <w:t>r</w:t>
            </w:r>
            <w:r w:rsidRPr="00017176">
              <w:t>ë</w:t>
            </w:r>
          </w:p>
        </w:tc>
      </w:tr>
      <w:tr w:rsidR="00AF5E54" w:rsidRPr="00017176" w14:paraId="1A29202E" w14:textId="77777777" w:rsidTr="00BF6015">
        <w:trPr>
          <w:trHeight w:val="113"/>
        </w:trPr>
        <w:tc>
          <w:tcPr>
            <w:tcW w:w="7797" w:type="dxa"/>
            <w:gridSpan w:val="2"/>
            <w:tcMar>
              <w:left w:w="108" w:type="dxa"/>
              <w:right w:w="108" w:type="dxa"/>
            </w:tcMar>
          </w:tcPr>
          <w:p w14:paraId="3023A424" w14:textId="77777777" w:rsidR="00AF5E54" w:rsidRPr="00017176" w:rsidRDefault="00E27597" w:rsidP="00983744">
            <w:pPr>
              <w:pStyle w:val="STANDARD"/>
            </w:pPr>
            <w:r>
              <w:t>Modeli GUI i ndryshuar në aksesim</w:t>
            </w:r>
            <w:r w:rsidR="00AC22C5">
              <w:t>.</w:t>
            </w:r>
          </w:p>
        </w:tc>
        <w:tc>
          <w:tcPr>
            <w:tcW w:w="1208" w:type="dxa"/>
            <w:tcMar>
              <w:left w:w="108" w:type="dxa"/>
              <w:right w:w="108" w:type="dxa"/>
            </w:tcMar>
          </w:tcPr>
          <w:p w14:paraId="625CB8C4" w14:textId="77777777" w:rsidR="00AF5E54" w:rsidRPr="00017176" w:rsidRDefault="008F04CE" w:rsidP="00983744">
            <w:pPr>
              <w:pStyle w:val="STANDARD"/>
              <w:jc w:val="center"/>
            </w:pPr>
            <w:r w:rsidRPr="00017176">
              <w:t>2 o</w:t>
            </w:r>
            <w:r w:rsidRPr="00017176">
              <w:rPr>
                <w:spacing w:val="1"/>
              </w:rPr>
              <w:t>r</w:t>
            </w:r>
            <w:r w:rsidRPr="00017176">
              <w:t>ë</w:t>
            </w:r>
          </w:p>
        </w:tc>
      </w:tr>
      <w:tr w:rsidR="00AF5E54" w:rsidRPr="00017176" w14:paraId="189371C7" w14:textId="77777777" w:rsidTr="00BF6015">
        <w:trPr>
          <w:trHeight w:val="113"/>
        </w:trPr>
        <w:tc>
          <w:tcPr>
            <w:tcW w:w="7797" w:type="dxa"/>
            <w:gridSpan w:val="2"/>
            <w:tcMar>
              <w:left w:w="108" w:type="dxa"/>
              <w:right w:w="108" w:type="dxa"/>
            </w:tcMar>
          </w:tcPr>
          <w:p w14:paraId="36C44A8C" w14:textId="77777777" w:rsidR="00AF5E54" w:rsidRPr="00017176" w:rsidRDefault="00E27597" w:rsidP="00983744">
            <w:pPr>
              <w:pStyle w:val="STANDARD"/>
            </w:pPr>
            <w:r>
              <w:t>Aplikim i bazuar në modelin tre-shtresor</w:t>
            </w:r>
            <w:r w:rsidR="00AC22C5">
              <w:t>.</w:t>
            </w:r>
          </w:p>
        </w:tc>
        <w:tc>
          <w:tcPr>
            <w:tcW w:w="1208" w:type="dxa"/>
            <w:tcMar>
              <w:left w:w="108" w:type="dxa"/>
              <w:right w:w="108" w:type="dxa"/>
            </w:tcMar>
          </w:tcPr>
          <w:p w14:paraId="236C9B6D" w14:textId="77777777" w:rsidR="00AF5E54" w:rsidRPr="00017176" w:rsidRDefault="008F04CE" w:rsidP="00983744">
            <w:pPr>
              <w:pStyle w:val="STANDARD"/>
              <w:jc w:val="center"/>
            </w:pPr>
            <w:r w:rsidRPr="00017176">
              <w:t>2 o</w:t>
            </w:r>
            <w:r w:rsidRPr="00017176">
              <w:rPr>
                <w:spacing w:val="1"/>
              </w:rPr>
              <w:t>r</w:t>
            </w:r>
            <w:r w:rsidRPr="00017176">
              <w:t>ë</w:t>
            </w:r>
          </w:p>
        </w:tc>
      </w:tr>
    </w:tbl>
    <w:p w14:paraId="6B809637" w14:textId="77777777" w:rsidR="00AF5E54" w:rsidRPr="00017176" w:rsidRDefault="00AF5E54">
      <w:pPr>
        <w:spacing w:before="13" w:line="220" w:lineRule="exact"/>
        <w:rPr>
          <w:sz w:val="22"/>
          <w:szCs w:val="22"/>
          <w:lang w:val="sq-AL"/>
        </w:rPr>
      </w:pPr>
    </w:p>
    <w:tbl>
      <w:tblPr>
        <w:tblW w:w="899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080"/>
        <w:gridCol w:w="3717"/>
        <w:gridCol w:w="1194"/>
      </w:tblGrid>
      <w:tr w:rsidR="00AA775D" w:rsidRPr="00017176" w14:paraId="03601782" w14:textId="77777777" w:rsidTr="00BF6015">
        <w:trPr>
          <w:trHeight w:val="113"/>
        </w:trPr>
        <w:tc>
          <w:tcPr>
            <w:tcW w:w="4080" w:type="dxa"/>
            <w:shd w:val="clear" w:color="auto" w:fill="D9D9D9" w:themeFill="background1" w:themeFillShade="D9"/>
            <w:tcMar>
              <w:left w:w="108" w:type="dxa"/>
              <w:right w:w="108" w:type="dxa"/>
            </w:tcMar>
          </w:tcPr>
          <w:p w14:paraId="3F0F9B4A" w14:textId="77777777" w:rsidR="00AA775D" w:rsidRPr="00017176" w:rsidRDefault="00AA775D" w:rsidP="00AA775D">
            <w:pPr>
              <w:pStyle w:val="Heading1"/>
            </w:pPr>
            <w:r w:rsidRPr="00017176">
              <w:t>L</w:t>
            </w:r>
            <w:r w:rsidRPr="00017176">
              <w:rPr>
                <w:spacing w:val="-1"/>
              </w:rPr>
              <w:t>a</w:t>
            </w:r>
            <w:r w:rsidRPr="00017176">
              <w:t>b</w:t>
            </w:r>
            <w:r w:rsidRPr="00017176">
              <w:rPr>
                <w:spacing w:val="-1"/>
              </w:rPr>
              <w:t>o</w:t>
            </w:r>
            <w:r w:rsidRPr="00017176">
              <w:t>ra</w:t>
            </w:r>
            <w:r w:rsidRPr="00017176">
              <w:rPr>
                <w:spacing w:val="1"/>
              </w:rPr>
              <w:t>t</w:t>
            </w:r>
            <w:r w:rsidRPr="00017176">
              <w:t>or</w:t>
            </w:r>
            <w:r w:rsidRPr="00017176">
              <w:rPr>
                <w:spacing w:val="-3"/>
              </w:rPr>
              <w:t>e</w:t>
            </w:r>
            <w:r w:rsidRPr="00017176">
              <w:t>:</w:t>
            </w:r>
            <w:r w:rsidRPr="00017176">
              <w:rPr>
                <w:spacing w:val="2"/>
              </w:rPr>
              <w:t xml:space="preserve"> </w:t>
            </w:r>
          </w:p>
        </w:tc>
        <w:tc>
          <w:tcPr>
            <w:tcW w:w="3717" w:type="dxa"/>
            <w:shd w:val="clear" w:color="auto" w:fill="D9D9D9" w:themeFill="background1" w:themeFillShade="D9"/>
            <w:tcMar>
              <w:left w:w="108" w:type="dxa"/>
              <w:right w:w="108" w:type="dxa"/>
            </w:tcMar>
          </w:tcPr>
          <w:p w14:paraId="54C54185" w14:textId="77777777" w:rsidR="00AA775D" w:rsidRPr="00017176" w:rsidRDefault="00AA775D" w:rsidP="008C2044">
            <w:pPr>
              <w:pStyle w:val="STANDARD"/>
              <w:jc w:val="center"/>
            </w:pPr>
            <w:r w:rsidRPr="00017176">
              <w:rPr>
                <w:spacing w:val="-3"/>
              </w:rPr>
              <w:t>0</w:t>
            </w:r>
            <w:r w:rsidRPr="00017176">
              <w:rPr>
                <w:spacing w:val="1"/>
              </w:rPr>
              <w:t>.</w:t>
            </w:r>
            <w:r w:rsidRPr="00017176">
              <w:t xml:space="preserve">5 </w:t>
            </w:r>
            <w:r w:rsidRPr="00017176">
              <w:rPr>
                <w:spacing w:val="-2"/>
              </w:rPr>
              <w:t>k</w:t>
            </w:r>
            <w:r w:rsidRPr="00017176">
              <w:t>red</w:t>
            </w:r>
            <w:r w:rsidRPr="00017176">
              <w:rPr>
                <w:spacing w:val="-2"/>
              </w:rPr>
              <w:t>i</w:t>
            </w:r>
            <w:r w:rsidRPr="00017176">
              <w:rPr>
                <w:spacing w:val="1"/>
              </w:rPr>
              <w:t>t</w:t>
            </w:r>
            <w:r w:rsidRPr="00017176">
              <w:t>e x 20</w:t>
            </w:r>
            <w:r w:rsidRPr="00017176">
              <w:rPr>
                <w:spacing w:val="1"/>
              </w:rPr>
              <w:t xml:space="preserve"> </w:t>
            </w:r>
            <w:r w:rsidRPr="00017176">
              <w:t>orë</w:t>
            </w:r>
          </w:p>
        </w:tc>
        <w:tc>
          <w:tcPr>
            <w:tcW w:w="1194" w:type="dxa"/>
            <w:shd w:val="clear" w:color="auto" w:fill="D9D9D9" w:themeFill="background1" w:themeFillShade="D9"/>
            <w:tcMar>
              <w:left w:w="108" w:type="dxa"/>
              <w:right w:w="108" w:type="dxa"/>
            </w:tcMar>
          </w:tcPr>
          <w:p w14:paraId="2E6F6AC7" w14:textId="77777777" w:rsidR="00AA775D" w:rsidRPr="00D755F1" w:rsidRDefault="00AA775D" w:rsidP="00D755F1">
            <w:pPr>
              <w:pStyle w:val="STANDARD"/>
              <w:jc w:val="center"/>
            </w:pPr>
            <w:r w:rsidRPr="00D755F1">
              <w:t>10 orë</w:t>
            </w:r>
          </w:p>
        </w:tc>
      </w:tr>
      <w:tr w:rsidR="008646D7" w:rsidRPr="00D755F1" w14:paraId="45181507" w14:textId="77777777" w:rsidTr="00BF6015">
        <w:trPr>
          <w:trHeight w:val="113"/>
        </w:trPr>
        <w:tc>
          <w:tcPr>
            <w:tcW w:w="7797" w:type="dxa"/>
            <w:gridSpan w:val="2"/>
            <w:tcMar>
              <w:left w:w="108" w:type="dxa"/>
              <w:right w:w="108" w:type="dxa"/>
            </w:tcMar>
          </w:tcPr>
          <w:p w14:paraId="18728715" w14:textId="77777777" w:rsidR="008646D7" w:rsidRPr="00D755F1" w:rsidRDefault="008646D7" w:rsidP="008646D7">
            <w:pPr>
              <w:pStyle w:val="STANDARD"/>
            </w:pPr>
            <w:r w:rsidRPr="008646D7">
              <w:t>Ndërtimi i bazave t</w:t>
            </w:r>
            <w:r>
              <w:t>ë</w:t>
            </w:r>
            <w:r w:rsidRPr="008646D7">
              <w:t xml:space="preserve"> t</w:t>
            </w:r>
            <w:r>
              <w:t>ë</w:t>
            </w:r>
            <w:r w:rsidRPr="008646D7">
              <w:t xml:space="preserve"> dhënave "HsFact_2000"</w:t>
            </w:r>
            <w:r>
              <w:t>.</w:t>
            </w:r>
          </w:p>
        </w:tc>
        <w:tc>
          <w:tcPr>
            <w:tcW w:w="1194" w:type="dxa"/>
            <w:tcMar>
              <w:left w:w="108" w:type="dxa"/>
              <w:right w:w="108" w:type="dxa"/>
            </w:tcMar>
          </w:tcPr>
          <w:p w14:paraId="7CB4F496" w14:textId="77777777" w:rsidR="008646D7" w:rsidRPr="00D755F1" w:rsidRDefault="008646D7" w:rsidP="008646D7">
            <w:pPr>
              <w:pStyle w:val="STANDARD"/>
              <w:jc w:val="center"/>
            </w:pPr>
            <w:r w:rsidRPr="00D755F1">
              <w:t>2 orë</w:t>
            </w:r>
          </w:p>
        </w:tc>
      </w:tr>
      <w:tr w:rsidR="008646D7" w:rsidRPr="00D755F1" w14:paraId="5F6F4EB3" w14:textId="77777777" w:rsidTr="00BF6015">
        <w:trPr>
          <w:trHeight w:val="113"/>
        </w:trPr>
        <w:tc>
          <w:tcPr>
            <w:tcW w:w="7797" w:type="dxa"/>
            <w:gridSpan w:val="2"/>
            <w:tcMar>
              <w:left w:w="108" w:type="dxa"/>
              <w:right w:w="108" w:type="dxa"/>
            </w:tcMar>
          </w:tcPr>
          <w:p w14:paraId="47EB952B" w14:textId="77777777" w:rsidR="008646D7" w:rsidRPr="008646D7" w:rsidRDefault="008646D7" w:rsidP="008646D7">
            <w:pPr>
              <w:pStyle w:val="STANDARD"/>
            </w:pPr>
            <w:r w:rsidRPr="008646D7">
              <w:t>Ndërtimi i bazave t</w:t>
            </w:r>
            <w:r>
              <w:t>ë</w:t>
            </w:r>
            <w:r w:rsidRPr="008646D7">
              <w:t xml:space="preserve"> t</w:t>
            </w:r>
            <w:r>
              <w:t>ë</w:t>
            </w:r>
            <w:r w:rsidRPr="008646D7">
              <w:t xml:space="preserve"> dhënave "Voyage_2000”</w:t>
            </w:r>
            <w:r>
              <w:t>.</w:t>
            </w:r>
          </w:p>
        </w:tc>
        <w:tc>
          <w:tcPr>
            <w:tcW w:w="1194" w:type="dxa"/>
            <w:tcMar>
              <w:left w:w="108" w:type="dxa"/>
              <w:right w:w="108" w:type="dxa"/>
            </w:tcMar>
          </w:tcPr>
          <w:p w14:paraId="33C6747A" w14:textId="77777777" w:rsidR="008646D7" w:rsidRPr="00D755F1" w:rsidRDefault="008646D7" w:rsidP="008646D7">
            <w:pPr>
              <w:pStyle w:val="STANDARD"/>
              <w:jc w:val="center"/>
            </w:pPr>
            <w:r>
              <w:t>2 orë</w:t>
            </w:r>
          </w:p>
        </w:tc>
      </w:tr>
      <w:tr w:rsidR="008646D7" w:rsidRPr="00D755F1" w14:paraId="59F05984" w14:textId="77777777" w:rsidTr="00BF6015">
        <w:trPr>
          <w:trHeight w:val="113"/>
        </w:trPr>
        <w:tc>
          <w:tcPr>
            <w:tcW w:w="7797" w:type="dxa"/>
            <w:gridSpan w:val="2"/>
            <w:tcMar>
              <w:left w:w="108" w:type="dxa"/>
              <w:right w:w="108" w:type="dxa"/>
            </w:tcMar>
          </w:tcPr>
          <w:p w14:paraId="4C2B15D3" w14:textId="77777777" w:rsidR="008646D7" w:rsidRPr="00D755F1" w:rsidRDefault="008646D7" w:rsidP="008646D7">
            <w:pPr>
              <w:pStyle w:val="STANDARD"/>
            </w:pPr>
            <w:r w:rsidRPr="008646D7">
              <w:t>Ndërtimi i bazave t</w:t>
            </w:r>
            <w:r>
              <w:t>ë</w:t>
            </w:r>
            <w:r w:rsidRPr="008646D7">
              <w:t xml:space="preserve"> t</w:t>
            </w:r>
            <w:r>
              <w:t>ë</w:t>
            </w:r>
            <w:r w:rsidRPr="008646D7">
              <w:t xml:space="preserve"> dhënave "</w:t>
            </w:r>
            <w:r>
              <w:t>Service</w:t>
            </w:r>
            <w:r w:rsidRPr="008646D7">
              <w:t xml:space="preserve"> 2000”</w:t>
            </w:r>
            <w:r>
              <w:t>.</w:t>
            </w:r>
          </w:p>
        </w:tc>
        <w:tc>
          <w:tcPr>
            <w:tcW w:w="1194" w:type="dxa"/>
            <w:tcMar>
              <w:left w:w="108" w:type="dxa"/>
              <w:right w:w="108" w:type="dxa"/>
            </w:tcMar>
          </w:tcPr>
          <w:p w14:paraId="2BF10F9A" w14:textId="77777777" w:rsidR="008646D7" w:rsidRPr="00D755F1" w:rsidRDefault="008646D7" w:rsidP="008646D7">
            <w:pPr>
              <w:pStyle w:val="STANDARD"/>
              <w:jc w:val="center"/>
            </w:pPr>
            <w:r w:rsidRPr="00D755F1">
              <w:t>2 orë</w:t>
            </w:r>
          </w:p>
        </w:tc>
      </w:tr>
      <w:tr w:rsidR="008646D7" w:rsidRPr="00D755F1" w14:paraId="553CC3DB" w14:textId="77777777" w:rsidTr="00BF6015">
        <w:trPr>
          <w:trHeight w:val="113"/>
        </w:trPr>
        <w:tc>
          <w:tcPr>
            <w:tcW w:w="7797" w:type="dxa"/>
            <w:gridSpan w:val="2"/>
            <w:tcMar>
              <w:left w:w="108" w:type="dxa"/>
              <w:right w:w="108" w:type="dxa"/>
            </w:tcMar>
          </w:tcPr>
          <w:p w14:paraId="74A6FD3C" w14:textId="77777777" w:rsidR="008646D7" w:rsidRPr="00D755F1" w:rsidRDefault="008646D7" w:rsidP="008646D7">
            <w:pPr>
              <w:pStyle w:val="STANDARD"/>
            </w:pPr>
            <w:r w:rsidRPr="008646D7">
              <w:t>Anketimet e bazës s</w:t>
            </w:r>
            <w:r>
              <w:t>ë</w:t>
            </w:r>
            <w:r w:rsidRPr="008646D7">
              <w:t xml:space="preserve"> t</w:t>
            </w:r>
            <w:r>
              <w:t>ë</w:t>
            </w:r>
            <w:r w:rsidRPr="008646D7">
              <w:t xml:space="preserve"> dhënave "HsFact_2000"</w:t>
            </w:r>
            <w:r>
              <w:t>.</w:t>
            </w:r>
          </w:p>
        </w:tc>
        <w:tc>
          <w:tcPr>
            <w:tcW w:w="1194" w:type="dxa"/>
            <w:tcMar>
              <w:left w:w="108" w:type="dxa"/>
              <w:right w:w="108" w:type="dxa"/>
            </w:tcMar>
          </w:tcPr>
          <w:p w14:paraId="454DD04C" w14:textId="77777777" w:rsidR="008646D7" w:rsidRPr="00D755F1" w:rsidRDefault="008646D7" w:rsidP="008646D7">
            <w:pPr>
              <w:pStyle w:val="STANDARD"/>
              <w:jc w:val="center"/>
            </w:pPr>
            <w:r w:rsidRPr="00D755F1">
              <w:t>2 orë</w:t>
            </w:r>
          </w:p>
        </w:tc>
      </w:tr>
      <w:tr w:rsidR="008646D7" w:rsidRPr="00D755F1" w14:paraId="147FFCE5" w14:textId="77777777" w:rsidTr="00BF6015">
        <w:trPr>
          <w:trHeight w:val="113"/>
        </w:trPr>
        <w:tc>
          <w:tcPr>
            <w:tcW w:w="7797" w:type="dxa"/>
            <w:gridSpan w:val="2"/>
            <w:tcMar>
              <w:left w:w="108" w:type="dxa"/>
              <w:right w:w="108" w:type="dxa"/>
            </w:tcMar>
          </w:tcPr>
          <w:p w14:paraId="17329701" w14:textId="77777777" w:rsidR="008646D7" w:rsidRPr="00D755F1" w:rsidRDefault="008646D7" w:rsidP="008646D7">
            <w:pPr>
              <w:pStyle w:val="STANDARD"/>
            </w:pPr>
            <w:r w:rsidRPr="008646D7">
              <w:t>Ndërfaqja e bazës s</w:t>
            </w:r>
            <w:r>
              <w:t>ë</w:t>
            </w:r>
            <w:r w:rsidRPr="008646D7">
              <w:t xml:space="preserve"> t</w:t>
            </w:r>
            <w:r>
              <w:t>ë</w:t>
            </w:r>
            <w:r w:rsidRPr="008646D7">
              <w:t xml:space="preserve"> dhënave "HsFact_2000" dhe “Voyage 2000”</w:t>
            </w:r>
            <w:r>
              <w:t>.</w:t>
            </w:r>
          </w:p>
        </w:tc>
        <w:tc>
          <w:tcPr>
            <w:tcW w:w="1194" w:type="dxa"/>
            <w:tcMar>
              <w:left w:w="108" w:type="dxa"/>
              <w:right w:w="108" w:type="dxa"/>
            </w:tcMar>
          </w:tcPr>
          <w:p w14:paraId="0AD7D12A" w14:textId="77777777" w:rsidR="008646D7" w:rsidRPr="00D755F1" w:rsidRDefault="008646D7" w:rsidP="008646D7">
            <w:pPr>
              <w:pStyle w:val="STANDARD"/>
              <w:jc w:val="center"/>
            </w:pPr>
            <w:r w:rsidRPr="00D755F1">
              <w:t>2 orë</w:t>
            </w:r>
          </w:p>
        </w:tc>
      </w:tr>
      <w:tr w:rsidR="00AF5E54" w:rsidRPr="008646D7" w14:paraId="118F2873" w14:textId="77777777" w:rsidTr="00BF6015">
        <w:trPr>
          <w:trHeight w:val="113"/>
        </w:trPr>
        <w:tc>
          <w:tcPr>
            <w:tcW w:w="8991" w:type="dxa"/>
            <w:gridSpan w:val="3"/>
            <w:tcMar>
              <w:left w:w="108" w:type="dxa"/>
              <w:right w:w="108" w:type="dxa"/>
            </w:tcMar>
          </w:tcPr>
          <w:p w14:paraId="0D159F5B" w14:textId="77777777" w:rsidR="00AF5E54" w:rsidRPr="00E70BC4" w:rsidRDefault="008F04CE" w:rsidP="00E70BC4">
            <w:pPr>
              <w:pStyle w:val="Shenime"/>
            </w:pPr>
            <w:r w:rsidRPr="00E70BC4">
              <w:t xml:space="preserve">Punët e laboratorit zhvillohen në javën e 5-të deri në javën e 12-të të semestrit </w:t>
            </w:r>
            <w:r w:rsidR="008646D7">
              <w:t>n</w:t>
            </w:r>
            <w:r w:rsidRPr="00E70BC4">
              <w:t xml:space="preserve">ë </w:t>
            </w:r>
            <w:r w:rsidR="008646D7">
              <w:t>fjalë</w:t>
            </w:r>
            <w:r w:rsidRPr="00E70BC4">
              <w:t>, të vitit të dytë. Punët e laboratorit zhvillohen në bazë grupi me 10 studentë. Në çdo post pune marrin pjesë 2 deri 3 studentë.   Realizimi dhe dorëzimi i relacionit për punët e laboratorit bëhet në javën e 13-të deri në javën e 14-të</w:t>
            </w:r>
            <w:r w:rsidR="008646D7">
              <w:t xml:space="preserve">. </w:t>
            </w:r>
            <w:r w:rsidRPr="00E70BC4">
              <w:t>Laboratoret janë parakusht për lejimin në provim.</w:t>
            </w:r>
          </w:p>
        </w:tc>
      </w:tr>
    </w:tbl>
    <w:p w14:paraId="3C0F74B5" w14:textId="77777777" w:rsidR="00AF5E54" w:rsidRDefault="00AF5E54" w:rsidP="00B35485">
      <w:pPr>
        <w:rPr>
          <w:lang w:val="sq-AL"/>
        </w:rPr>
      </w:pPr>
    </w:p>
    <w:tbl>
      <w:tblPr>
        <w:tblW w:w="899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101"/>
        <w:gridCol w:w="3696"/>
        <w:gridCol w:w="1194"/>
      </w:tblGrid>
      <w:tr w:rsidR="008C2044" w:rsidRPr="00017176" w14:paraId="21333739" w14:textId="77777777" w:rsidTr="00BF6015">
        <w:trPr>
          <w:trHeight w:val="113"/>
        </w:trPr>
        <w:tc>
          <w:tcPr>
            <w:tcW w:w="4101" w:type="dxa"/>
            <w:shd w:val="clear" w:color="auto" w:fill="D9D9D9" w:themeFill="background1" w:themeFillShade="D9"/>
            <w:tcMar>
              <w:left w:w="108" w:type="dxa"/>
              <w:right w:w="108" w:type="dxa"/>
            </w:tcMar>
          </w:tcPr>
          <w:p w14:paraId="37FD0EAF" w14:textId="77777777" w:rsidR="00ED56A2" w:rsidRPr="00017176" w:rsidRDefault="00ED56A2" w:rsidP="000575F0">
            <w:pPr>
              <w:pStyle w:val="Heading1"/>
            </w:pPr>
            <w:r>
              <w:rPr>
                <w:spacing w:val="-1"/>
              </w:rPr>
              <w:t>Praktika</w:t>
            </w:r>
            <w:r w:rsidRPr="00017176">
              <w:t>:</w:t>
            </w:r>
            <w:r w:rsidRPr="00017176">
              <w:rPr>
                <w:spacing w:val="2"/>
              </w:rPr>
              <w:t xml:space="preserve"> </w:t>
            </w:r>
          </w:p>
        </w:tc>
        <w:tc>
          <w:tcPr>
            <w:tcW w:w="3696" w:type="dxa"/>
            <w:shd w:val="clear" w:color="auto" w:fill="D9D9D9" w:themeFill="background1" w:themeFillShade="D9"/>
            <w:tcMar>
              <w:left w:w="108" w:type="dxa"/>
              <w:right w:w="108" w:type="dxa"/>
            </w:tcMar>
          </w:tcPr>
          <w:p w14:paraId="02291BA1" w14:textId="77777777" w:rsidR="00ED56A2" w:rsidRPr="00017176" w:rsidRDefault="00ED56A2" w:rsidP="008C2044">
            <w:pPr>
              <w:pStyle w:val="STANDARD"/>
              <w:jc w:val="center"/>
            </w:pPr>
            <w:r w:rsidRPr="00017176">
              <w:rPr>
                <w:spacing w:val="-3"/>
              </w:rPr>
              <w:t>0</w:t>
            </w:r>
            <w:r>
              <w:rPr>
                <w:spacing w:val="-3"/>
              </w:rPr>
              <w:t xml:space="preserve"> </w:t>
            </w:r>
            <w:r w:rsidRPr="00017176">
              <w:t>k</w:t>
            </w:r>
            <w:r w:rsidRPr="00017176">
              <w:rPr>
                <w:spacing w:val="-2"/>
              </w:rPr>
              <w:t>r</w:t>
            </w:r>
            <w:r w:rsidRPr="00017176">
              <w:t>edi</w:t>
            </w:r>
            <w:r w:rsidRPr="00017176">
              <w:rPr>
                <w:spacing w:val="-2"/>
              </w:rPr>
              <w:t>t</w:t>
            </w:r>
            <w:r w:rsidRPr="00017176">
              <w:t>e</w:t>
            </w:r>
            <w:r w:rsidRPr="00017176">
              <w:rPr>
                <w:spacing w:val="2"/>
              </w:rPr>
              <w:t xml:space="preserve"> </w:t>
            </w:r>
            <w:r w:rsidRPr="00017176">
              <w:t xml:space="preserve">x </w:t>
            </w:r>
            <w:r>
              <w:t>23</w:t>
            </w:r>
            <w:r w:rsidRPr="00017176">
              <w:t xml:space="preserve"> orë</w:t>
            </w:r>
          </w:p>
        </w:tc>
        <w:tc>
          <w:tcPr>
            <w:tcW w:w="1194" w:type="dxa"/>
            <w:shd w:val="clear" w:color="auto" w:fill="D9D9D9" w:themeFill="background1" w:themeFillShade="D9"/>
            <w:tcMar>
              <w:left w:w="108" w:type="dxa"/>
              <w:right w:w="108" w:type="dxa"/>
            </w:tcMar>
          </w:tcPr>
          <w:p w14:paraId="7E15B0F9" w14:textId="77777777" w:rsidR="00ED56A2" w:rsidRPr="00E70BC4" w:rsidRDefault="00ED56A2" w:rsidP="000575F0">
            <w:pPr>
              <w:pStyle w:val="STANDARD"/>
              <w:jc w:val="center"/>
            </w:pPr>
            <w:r>
              <w:t>0</w:t>
            </w:r>
            <w:r w:rsidRPr="00E70BC4">
              <w:t xml:space="preserve"> orë</w:t>
            </w:r>
          </w:p>
        </w:tc>
      </w:tr>
      <w:tr w:rsidR="00ED56A2" w:rsidRPr="00017176" w14:paraId="5CDE09C9" w14:textId="77777777" w:rsidTr="00BF6015">
        <w:trPr>
          <w:trHeight w:val="113"/>
        </w:trPr>
        <w:tc>
          <w:tcPr>
            <w:tcW w:w="7797" w:type="dxa"/>
            <w:gridSpan w:val="2"/>
            <w:tcMar>
              <w:left w:w="108" w:type="dxa"/>
              <w:right w:w="108" w:type="dxa"/>
            </w:tcMar>
          </w:tcPr>
          <w:p w14:paraId="44DA4C5D" w14:textId="77777777" w:rsidR="00ED56A2" w:rsidRPr="00017176" w:rsidRDefault="00ED56A2" w:rsidP="000575F0">
            <w:pPr>
              <w:pStyle w:val="STANDARD"/>
            </w:pPr>
            <w:r>
              <w:lastRenderedPageBreak/>
              <w:t>Tema 1</w:t>
            </w:r>
          </w:p>
        </w:tc>
        <w:tc>
          <w:tcPr>
            <w:tcW w:w="1194" w:type="dxa"/>
            <w:tcMar>
              <w:left w:w="108" w:type="dxa"/>
              <w:right w:w="108" w:type="dxa"/>
            </w:tcMar>
          </w:tcPr>
          <w:p w14:paraId="05B070A4" w14:textId="77777777" w:rsidR="00ED56A2" w:rsidRPr="00E70BC4" w:rsidRDefault="00ED56A2" w:rsidP="000575F0">
            <w:pPr>
              <w:pStyle w:val="STANDARD"/>
              <w:jc w:val="center"/>
            </w:pPr>
            <w:r>
              <w:t>0</w:t>
            </w:r>
            <w:r w:rsidRPr="00E70BC4">
              <w:t xml:space="preserve"> orë</w:t>
            </w:r>
          </w:p>
        </w:tc>
      </w:tr>
      <w:tr w:rsidR="00ED56A2" w:rsidRPr="00017176" w14:paraId="10965192" w14:textId="77777777" w:rsidTr="00BF6015">
        <w:trPr>
          <w:trHeight w:val="113"/>
        </w:trPr>
        <w:tc>
          <w:tcPr>
            <w:tcW w:w="7797" w:type="dxa"/>
            <w:gridSpan w:val="2"/>
            <w:tcMar>
              <w:left w:w="108" w:type="dxa"/>
              <w:right w:w="108" w:type="dxa"/>
            </w:tcMar>
          </w:tcPr>
          <w:p w14:paraId="4D2A456D" w14:textId="77777777" w:rsidR="00ED56A2" w:rsidRPr="00017176" w:rsidRDefault="00ED56A2" w:rsidP="000575F0">
            <w:pPr>
              <w:pStyle w:val="STANDARD"/>
            </w:pPr>
            <w:r>
              <w:t>Tema 2</w:t>
            </w:r>
          </w:p>
        </w:tc>
        <w:tc>
          <w:tcPr>
            <w:tcW w:w="1194" w:type="dxa"/>
            <w:tcMar>
              <w:left w:w="108" w:type="dxa"/>
              <w:right w:w="108" w:type="dxa"/>
            </w:tcMar>
          </w:tcPr>
          <w:p w14:paraId="69B64588" w14:textId="77777777" w:rsidR="00ED56A2" w:rsidRPr="00E70BC4" w:rsidRDefault="00ED56A2" w:rsidP="000575F0">
            <w:pPr>
              <w:pStyle w:val="STANDARD"/>
              <w:jc w:val="center"/>
            </w:pPr>
            <w:r>
              <w:t>0</w:t>
            </w:r>
            <w:r w:rsidRPr="00E70BC4">
              <w:t xml:space="preserve"> orë</w:t>
            </w:r>
          </w:p>
        </w:tc>
      </w:tr>
      <w:tr w:rsidR="00ED56A2" w:rsidRPr="00017176" w14:paraId="4AC52F3A" w14:textId="77777777" w:rsidTr="00BF6015">
        <w:trPr>
          <w:trHeight w:val="113"/>
        </w:trPr>
        <w:tc>
          <w:tcPr>
            <w:tcW w:w="7797" w:type="dxa"/>
            <w:gridSpan w:val="2"/>
            <w:tcMar>
              <w:left w:w="108" w:type="dxa"/>
              <w:right w:w="108" w:type="dxa"/>
            </w:tcMar>
          </w:tcPr>
          <w:p w14:paraId="71C3F560" w14:textId="77777777" w:rsidR="00ED56A2" w:rsidRPr="00017176" w:rsidRDefault="00ED56A2" w:rsidP="000575F0">
            <w:pPr>
              <w:pStyle w:val="STANDARD"/>
            </w:pPr>
            <w:r>
              <w:t>Tema 3</w:t>
            </w:r>
          </w:p>
        </w:tc>
        <w:tc>
          <w:tcPr>
            <w:tcW w:w="1194" w:type="dxa"/>
            <w:tcMar>
              <w:left w:w="108" w:type="dxa"/>
              <w:right w:w="108" w:type="dxa"/>
            </w:tcMar>
          </w:tcPr>
          <w:p w14:paraId="05A94B94" w14:textId="77777777" w:rsidR="00ED56A2" w:rsidRPr="00E70BC4" w:rsidRDefault="00ED56A2" w:rsidP="000575F0">
            <w:pPr>
              <w:pStyle w:val="STANDARD"/>
              <w:jc w:val="center"/>
            </w:pPr>
            <w:r>
              <w:t>0</w:t>
            </w:r>
            <w:r w:rsidRPr="00E70BC4">
              <w:t xml:space="preserve"> orë</w:t>
            </w:r>
          </w:p>
        </w:tc>
      </w:tr>
      <w:tr w:rsidR="00ED56A2" w:rsidRPr="00212019" w14:paraId="7EAD5DAF" w14:textId="77777777" w:rsidTr="00BF6015">
        <w:trPr>
          <w:trHeight w:val="113"/>
        </w:trPr>
        <w:tc>
          <w:tcPr>
            <w:tcW w:w="8991" w:type="dxa"/>
            <w:gridSpan w:val="3"/>
            <w:tcMar>
              <w:left w:w="108" w:type="dxa"/>
              <w:right w:w="108" w:type="dxa"/>
            </w:tcMar>
          </w:tcPr>
          <w:p w14:paraId="09B1A255" w14:textId="77777777" w:rsidR="00ED56A2" w:rsidRPr="00017176" w:rsidRDefault="00ED56A2" w:rsidP="000575F0">
            <w:pPr>
              <w:pStyle w:val="Shenime"/>
              <w:rPr>
                <w:rFonts w:ascii="Arial" w:hAnsi="Arial" w:cs="Arial"/>
                <w:sz w:val="22"/>
              </w:rPr>
            </w:pPr>
            <w:r>
              <w:t>Shënime mbi zhvillimin e praktikave</w:t>
            </w:r>
          </w:p>
        </w:tc>
      </w:tr>
    </w:tbl>
    <w:p w14:paraId="5BEFF55D" w14:textId="77777777" w:rsidR="00ED56A2" w:rsidRPr="00017176" w:rsidRDefault="00ED56A2" w:rsidP="00B35485">
      <w:pPr>
        <w:rPr>
          <w:lang w:val="sq-AL"/>
        </w:rPr>
      </w:pPr>
    </w:p>
    <w:tbl>
      <w:tblPr>
        <w:tblW w:w="899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101"/>
        <w:gridCol w:w="3696"/>
        <w:gridCol w:w="1194"/>
      </w:tblGrid>
      <w:tr w:rsidR="00AA775D" w:rsidRPr="00017176" w14:paraId="024E0D1E" w14:textId="77777777" w:rsidTr="00BF6015">
        <w:trPr>
          <w:trHeight w:val="113"/>
        </w:trPr>
        <w:tc>
          <w:tcPr>
            <w:tcW w:w="4101" w:type="dxa"/>
            <w:shd w:val="clear" w:color="auto" w:fill="D9D9D9" w:themeFill="background1" w:themeFillShade="D9"/>
            <w:tcMar>
              <w:left w:w="108" w:type="dxa"/>
              <w:right w:w="108" w:type="dxa"/>
            </w:tcMar>
          </w:tcPr>
          <w:p w14:paraId="1FA4D51E" w14:textId="77777777" w:rsidR="00AA775D" w:rsidRPr="00017176" w:rsidRDefault="00AA775D" w:rsidP="00AA775D">
            <w:pPr>
              <w:pStyle w:val="Heading1"/>
            </w:pPr>
            <w:r w:rsidRPr="00017176">
              <w:rPr>
                <w:spacing w:val="-1"/>
              </w:rPr>
              <w:t>D</w:t>
            </w:r>
            <w:r w:rsidRPr="00017176">
              <w:t>etyrë</w:t>
            </w:r>
            <w:r w:rsidRPr="00017176">
              <w:rPr>
                <w:spacing w:val="2"/>
              </w:rPr>
              <w:t xml:space="preserve"> </w:t>
            </w:r>
            <w:r w:rsidRPr="00017176">
              <w:t>k</w:t>
            </w:r>
            <w:r w:rsidRPr="00017176">
              <w:rPr>
                <w:spacing w:val="-3"/>
              </w:rPr>
              <w:t>u</w:t>
            </w:r>
            <w:r w:rsidRPr="00017176">
              <w:t>rs</w:t>
            </w:r>
            <w:r w:rsidRPr="00017176">
              <w:rPr>
                <w:spacing w:val="-1"/>
              </w:rPr>
              <w:t>i</w:t>
            </w:r>
            <w:r w:rsidRPr="00017176">
              <w:t>:</w:t>
            </w:r>
            <w:r w:rsidRPr="00017176">
              <w:rPr>
                <w:spacing w:val="2"/>
              </w:rPr>
              <w:t xml:space="preserve"> </w:t>
            </w:r>
          </w:p>
        </w:tc>
        <w:tc>
          <w:tcPr>
            <w:tcW w:w="3696" w:type="dxa"/>
            <w:shd w:val="clear" w:color="auto" w:fill="D9D9D9" w:themeFill="background1" w:themeFillShade="D9"/>
            <w:tcMar>
              <w:left w:w="108" w:type="dxa"/>
              <w:right w:w="108" w:type="dxa"/>
            </w:tcMar>
          </w:tcPr>
          <w:p w14:paraId="11909BB2" w14:textId="77777777" w:rsidR="00AA775D" w:rsidRPr="00017176" w:rsidRDefault="00AA775D" w:rsidP="008C2044">
            <w:pPr>
              <w:pStyle w:val="STANDARD"/>
              <w:jc w:val="center"/>
            </w:pPr>
            <w:r w:rsidRPr="00017176">
              <w:rPr>
                <w:spacing w:val="-3"/>
              </w:rPr>
              <w:t>0</w:t>
            </w:r>
            <w:r w:rsidRPr="00017176">
              <w:rPr>
                <w:spacing w:val="1"/>
              </w:rPr>
              <w:t>.</w:t>
            </w:r>
            <w:r w:rsidRPr="00017176">
              <w:t>5</w:t>
            </w:r>
            <w:r w:rsidRPr="00017176">
              <w:rPr>
                <w:spacing w:val="2"/>
              </w:rPr>
              <w:t xml:space="preserve"> </w:t>
            </w:r>
            <w:r w:rsidRPr="00017176">
              <w:t>k</w:t>
            </w:r>
            <w:r w:rsidRPr="00017176">
              <w:rPr>
                <w:spacing w:val="-2"/>
              </w:rPr>
              <w:t>r</w:t>
            </w:r>
            <w:r w:rsidRPr="00017176">
              <w:t>edi</w:t>
            </w:r>
            <w:r w:rsidRPr="00017176">
              <w:rPr>
                <w:spacing w:val="-2"/>
              </w:rPr>
              <w:t>t</w:t>
            </w:r>
            <w:r w:rsidRPr="00017176">
              <w:t>e</w:t>
            </w:r>
            <w:r w:rsidRPr="00017176">
              <w:rPr>
                <w:spacing w:val="2"/>
              </w:rPr>
              <w:t xml:space="preserve"> </w:t>
            </w:r>
            <w:r w:rsidRPr="00017176">
              <w:t>x 5 orë</w:t>
            </w:r>
          </w:p>
        </w:tc>
        <w:tc>
          <w:tcPr>
            <w:tcW w:w="1194" w:type="dxa"/>
            <w:shd w:val="clear" w:color="auto" w:fill="D9D9D9" w:themeFill="background1" w:themeFillShade="D9"/>
            <w:tcMar>
              <w:left w:w="108" w:type="dxa"/>
              <w:right w:w="108" w:type="dxa"/>
            </w:tcMar>
          </w:tcPr>
          <w:p w14:paraId="73B1AD30" w14:textId="77777777" w:rsidR="00AA775D" w:rsidRPr="00E70BC4" w:rsidRDefault="00AA775D" w:rsidP="00E70BC4">
            <w:pPr>
              <w:pStyle w:val="STANDARD"/>
              <w:jc w:val="center"/>
            </w:pPr>
            <w:r w:rsidRPr="00E70BC4">
              <w:t>2.5 orë</w:t>
            </w:r>
          </w:p>
        </w:tc>
      </w:tr>
      <w:tr w:rsidR="00AF5E54" w:rsidRPr="00017176" w14:paraId="3C05FE7D" w14:textId="77777777" w:rsidTr="00BF6015">
        <w:trPr>
          <w:trHeight w:val="113"/>
        </w:trPr>
        <w:tc>
          <w:tcPr>
            <w:tcW w:w="7797" w:type="dxa"/>
            <w:gridSpan w:val="2"/>
            <w:tcMar>
              <w:left w:w="108" w:type="dxa"/>
              <w:right w:w="108" w:type="dxa"/>
            </w:tcMar>
          </w:tcPr>
          <w:p w14:paraId="0759E2FC" w14:textId="77777777" w:rsidR="00AF5E54" w:rsidRPr="00017176" w:rsidRDefault="008646D7" w:rsidP="00E70BC4">
            <w:pPr>
              <w:pStyle w:val="STANDARD"/>
            </w:pPr>
            <w:r>
              <w:t>Modeli i një aplikacioni pedagogjik.</w:t>
            </w:r>
          </w:p>
        </w:tc>
        <w:tc>
          <w:tcPr>
            <w:tcW w:w="1194" w:type="dxa"/>
            <w:tcMar>
              <w:left w:w="108" w:type="dxa"/>
              <w:right w:w="108" w:type="dxa"/>
            </w:tcMar>
          </w:tcPr>
          <w:p w14:paraId="1E65A209" w14:textId="77777777" w:rsidR="00AF5E54" w:rsidRPr="00E70BC4" w:rsidRDefault="008F04CE" w:rsidP="00E70BC4">
            <w:pPr>
              <w:pStyle w:val="STANDARD"/>
              <w:jc w:val="center"/>
            </w:pPr>
            <w:r w:rsidRPr="00E70BC4">
              <w:t>1 orë</w:t>
            </w:r>
          </w:p>
        </w:tc>
      </w:tr>
      <w:tr w:rsidR="00AF5E54" w:rsidRPr="00017176" w14:paraId="14DA18E3" w14:textId="77777777" w:rsidTr="00BF6015">
        <w:trPr>
          <w:trHeight w:val="113"/>
        </w:trPr>
        <w:tc>
          <w:tcPr>
            <w:tcW w:w="7797" w:type="dxa"/>
            <w:gridSpan w:val="2"/>
            <w:tcMar>
              <w:left w:w="108" w:type="dxa"/>
              <w:right w:w="108" w:type="dxa"/>
            </w:tcMar>
          </w:tcPr>
          <w:p w14:paraId="4D00DA16" w14:textId="77777777" w:rsidR="00AF5E54" w:rsidRPr="00017176" w:rsidRDefault="003E7605" w:rsidP="00E70BC4">
            <w:pPr>
              <w:pStyle w:val="STANDARD"/>
            </w:pPr>
            <w:r>
              <w:t>Realizimi i një aplikacioni pedagogjik</w:t>
            </w:r>
            <w:r w:rsidR="008F04CE" w:rsidRPr="00017176">
              <w:t>.</w:t>
            </w:r>
          </w:p>
        </w:tc>
        <w:tc>
          <w:tcPr>
            <w:tcW w:w="1194" w:type="dxa"/>
            <w:tcMar>
              <w:left w:w="108" w:type="dxa"/>
              <w:right w:w="108" w:type="dxa"/>
            </w:tcMar>
          </w:tcPr>
          <w:p w14:paraId="34BB69E4" w14:textId="77777777" w:rsidR="00AF5E54" w:rsidRPr="00E70BC4" w:rsidRDefault="008F04CE" w:rsidP="00E70BC4">
            <w:pPr>
              <w:pStyle w:val="STANDARD"/>
              <w:jc w:val="center"/>
            </w:pPr>
            <w:r w:rsidRPr="00E70BC4">
              <w:t>1.5 orë</w:t>
            </w:r>
          </w:p>
        </w:tc>
      </w:tr>
      <w:tr w:rsidR="00AF5E54" w:rsidRPr="00017176" w14:paraId="35DADBA1" w14:textId="77777777" w:rsidTr="00BF6015">
        <w:trPr>
          <w:trHeight w:val="113"/>
        </w:trPr>
        <w:tc>
          <w:tcPr>
            <w:tcW w:w="8991" w:type="dxa"/>
            <w:gridSpan w:val="3"/>
            <w:tcMar>
              <w:left w:w="108" w:type="dxa"/>
              <w:right w:w="108" w:type="dxa"/>
            </w:tcMar>
          </w:tcPr>
          <w:p w14:paraId="0DF973C4" w14:textId="77777777" w:rsidR="00AF5E54" w:rsidRPr="00017176" w:rsidRDefault="008F04CE" w:rsidP="00E70BC4">
            <w:pPr>
              <w:pStyle w:val="Shenime"/>
              <w:rPr>
                <w:rFonts w:ascii="Arial" w:hAnsi="Arial" w:cs="Arial"/>
                <w:sz w:val="22"/>
              </w:rPr>
            </w:pPr>
            <w:r w:rsidRPr="00B16855">
              <w:t>Detyra e kursit jepet në javën e 5-të deri në javën e 8-të të semestrit të parë, të vitit të dytë. Detyra e kursit është individuale për çdo student. Dorëzimi i detyrës bëhet në javën e 11-të deri në javën e 14-të. Detyra e kursit është parakusht për lejimin në provim.</w:t>
            </w:r>
          </w:p>
        </w:tc>
      </w:tr>
    </w:tbl>
    <w:p w14:paraId="28287686" w14:textId="77777777" w:rsidR="00AF5E54" w:rsidRPr="00017176" w:rsidRDefault="00AF5E54" w:rsidP="00B35485">
      <w:pPr>
        <w:rPr>
          <w:lang w:val="sq-AL"/>
        </w:rPr>
      </w:pPr>
    </w:p>
    <w:tbl>
      <w:tblPr>
        <w:tblStyle w:val="TableGrid"/>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50"/>
        <w:gridCol w:w="1258"/>
      </w:tblGrid>
      <w:tr w:rsidR="00AA775D" w14:paraId="2EAAE759" w14:textId="77777777" w:rsidTr="00BF6015">
        <w:trPr>
          <w:trHeight w:val="113"/>
        </w:trPr>
        <w:tc>
          <w:tcPr>
            <w:tcW w:w="7750" w:type="dxa"/>
            <w:shd w:val="clear" w:color="auto" w:fill="D9D9D9" w:themeFill="background1" w:themeFillShade="D9"/>
          </w:tcPr>
          <w:p w14:paraId="3357ADA6" w14:textId="77777777" w:rsidR="00AA775D" w:rsidRDefault="00AA775D" w:rsidP="003B6CBA">
            <w:pPr>
              <w:pStyle w:val="Heading1"/>
            </w:pPr>
            <w:r w:rsidRPr="00017176">
              <w:rPr>
                <w:spacing w:val="-1"/>
              </w:rPr>
              <w:t>K</w:t>
            </w:r>
            <w:r w:rsidRPr="00017176">
              <w:t>o</w:t>
            </w:r>
            <w:r w:rsidRPr="00017176">
              <w:rPr>
                <w:spacing w:val="-1"/>
              </w:rPr>
              <w:t>n</w:t>
            </w:r>
            <w:r w:rsidRPr="00017176">
              <w:rPr>
                <w:spacing w:val="1"/>
              </w:rPr>
              <w:t>t</w:t>
            </w:r>
            <w:r w:rsidRPr="00017176">
              <w:t>ro</w:t>
            </w:r>
            <w:r w:rsidRPr="00017176">
              <w:rPr>
                <w:spacing w:val="-1"/>
              </w:rPr>
              <w:t>l</w:t>
            </w:r>
            <w:r w:rsidRPr="00017176">
              <w:rPr>
                <w:spacing w:val="1"/>
              </w:rPr>
              <w:t>l</w:t>
            </w:r>
            <w:r w:rsidRPr="00017176">
              <w:t>et</w:t>
            </w:r>
            <w:r w:rsidRPr="00017176">
              <w:rPr>
                <w:spacing w:val="-1"/>
              </w:rPr>
              <w:t xml:space="preserve"> </w:t>
            </w:r>
            <w:r w:rsidRPr="00017176">
              <w:t>gj</w:t>
            </w:r>
            <w:r w:rsidRPr="00017176">
              <w:rPr>
                <w:spacing w:val="-2"/>
              </w:rPr>
              <w:t>a</w:t>
            </w:r>
            <w:r w:rsidRPr="00017176">
              <w:rPr>
                <w:spacing w:val="1"/>
              </w:rPr>
              <w:t>t</w:t>
            </w:r>
            <w:r w:rsidRPr="00017176">
              <w:t>ë s</w:t>
            </w:r>
            <w:r w:rsidRPr="00017176">
              <w:rPr>
                <w:spacing w:val="-2"/>
              </w:rPr>
              <w:t>e</w:t>
            </w:r>
            <w:r w:rsidRPr="00017176">
              <w:t>mes</w:t>
            </w:r>
            <w:r w:rsidRPr="00017176">
              <w:rPr>
                <w:spacing w:val="-2"/>
              </w:rPr>
              <w:t>t</w:t>
            </w:r>
            <w:r w:rsidRPr="00017176">
              <w:t>r</w:t>
            </w:r>
            <w:r w:rsidRPr="00017176">
              <w:rPr>
                <w:spacing w:val="1"/>
              </w:rPr>
              <w:t>i</w:t>
            </w:r>
            <w:r w:rsidRPr="00017176">
              <w:t xml:space="preserve">t </w:t>
            </w:r>
            <w:r w:rsidRPr="00017176">
              <w:rPr>
                <w:spacing w:val="1"/>
              </w:rPr>
              <w:t>t</w:t>
            </w:r>
            <w:r w:rsidRPr="00017176">
              <w:t>ë</w:t>
            </w:r>
            <w:r w:rsidRPr="00017176">
              <w:rPr>
                <w:spacing w:val="-2"/>
              </w:rPr>
              <w:t xml:space="preserve"> </w:t>
            </w:r>
            <w:r w:rsidRPr="00017176">
              <w:t>zh</w:t>
            </w:r>
            <w:r w:rsidRPr="00017176">
              <w:rPr>
                <w:spacing w:val="-3"/>
              </w:rPr>
              <w:t>v</w:t>
            </w:r>
            <w:r w:rsidRPr="00017176">
              <w:rPr>
                <w:spacing w:val="1"/>
              </w:rPr>
              <w:t>i</w:t>
            </w:r>
            <w:r w:rsidRPr="00017176">
              <w:rPr>
                <w:spacing w:val="-1"/>
              </w:rPr>
              <w:t>l</w:t>
            </w:r>
            <w:r w:rsidRPr="00017176">
              <w:rPr>
                <w:spacing w:val="1"/>
              </w:rPr>
              <w:t>l</w:t>
            </w:r>
            <w:r w:rsidRPr="00017176">
              <w:rPr>
                <w:spacing w:val="-1"/>
              </w:rPr>
              <w:t>i</w:t>
            </w:r>
            <w:r w:rsidRPr="00017176">
              <w:t>m</w:t>
            </w:r>
            <w:r w:rsidRPr="00017176">
              <w:rPr>
                <w:spacing w:val="-1"/>
              </w:rPr>
              <w:t>i</w:t>
            </w:r>
            <w:r w:rsidRPr="00017176">
              <w:t xml:space="preserve">t </w:t>
            </w:r>
            <w:r w:rsidRPr="00017176">
              <w:rPr>
                <w:spacing w:val="1"/>
              </w:rPr>
              <w:t>t</w:t>
            </w:r>
            <w:r w:rsidRPr="00017176">
              <w:t>ë</w:t>
            </w:r>
            <w:r w:rsidRPr="00017176">
              <w:rPr>
                <w:spacing w:val="-1"/>
              </w:rPr>
              <w:t xml:space="preserve"> </w:t>
            </w:r>
            <w:r w:rsidRPr="00017176">
              <w:rPr>
                <w:spacing w:val="1"/>
              </w:rPr>
              <w:t>l</w:t>
            </w:r>
            <w:r w:rsidRPr="00017176">
              <w:t>ë</w:t>
            </w:r>
            <w:r w:rsidRPr="00017176">
              <w:rPr>
                <w:spacing w:val="-1"/>
              </w:rPr>
              <w:t>n</w:t>
            </w:r>
            <w:r w:rsidRPr="00017176">
              <w:t>d</w:t>
            </w:r>
            <w:r w:rsidRPr="00017176">
              <w:rPr>
                <w:spacing w:val="-3"/>
              </w:rPr>
              <w:t>ë</w:t>
            </w:r>
            <w:r w:rsidRPr="00017176">
              <w:t>s</w:t>
            </w:r>
          </w:p>
        </w:tc>
        <w:tc>
          <w:tcPr>
            <w:tcW w:w="1258" w:type="dxa"/>
            <w:shd w:val="clear" w:color="auto" w:fill="D9D9D9" w:themeFill="background1" w:themeFillShade="D9"/>
          </w:tcPr>
          <w:p w14:paraId="45AD9145" w14:textId="77777777" w:rsidR="00AA775D" w:rsidRDefault="00AA775D" w:rsidP="00ED56A2">
            <w:pPr>
              <w:pStyle w:val="STANDARD"/>
              <w:jc w:val="center"/>
              <w:rPr>
                <w:rFonts w:ascii="Arial" w:hAnsi="Arial" w:cs="Arial"/>
                <w:i/>
              </w:rPr>
            </w:pPr>
            <w:r w:rsidRPr="00017176">
              <w:t>2 orë</w:t>
            </w:r>
          </w:p>
        </w:tc>
      </w:tr>
      <w:tr w:rsidR="00AA775D" w:rsidRPr="00212019" w14:paraId="7E912E40" w14:textId="77777777" w:rsidTr="00BF6015">
        <w:trPr>
          <w:trHeight w:val="113"/>
        </w:trPr>
        <w:tc>
          <w:tcPr>
            <w:tcW w:w="9008" w:type="dxa"/>
            <w:gridSpan w:val="2"/>
          </w:tcPr>
          <w:p w14:paraId="6D7A0EA8" w14:textId="77777777" w:rsidR="00AA775D" w:rsidRDefault="00AA775D" w:rsidP="00E70BC4">
            <w:pPr>
              <w:pStyle w:val="Shenime"/>
            </w:pPr>
            <w:r w:rsidRPr="00017176">
              <w:t>Lënda kon</w:t>
            </w:r>
            <w:r w:rsidRPr="00017176">
              <w:rPr>
                <w:spacing w:val="-2"/>
              </w:rPr>
              <w:t>t</w:t>
            </w:r>
            <w:r w:rsidRPr="00017176">
              <w:rPr>
                <w:spacing w:val="1"/>
              </w:rPr>
              <w:t>r</w:t>
            </w:r>
            <w:r w:rsidRPr="00017176">
              <w:t xml:space="preserve">ollohet </w:t>
            </w:r>
            <w:r w:rsidRPr="00017176">
              <w:rPr>
                <w:spacing w:val="1"/>
              </w:rPr>
              <w:t>m</w:t>
            </w:r>
            <w:r w:rsidRPr="00017176">
              <w:t xml:space="preserve">e </w:t>
            </w:r>
            <w:r w:rsidRPr="00017176">
              <w:rPr>
                <w:spacing w:val="-2"/>
              </w:rPr>
              <w:t>d</w:t>
            </w:r>
            <w:r w:rsidRPr="00017176">
              <w:t>y</w:t>
            </w:r>
            <w:r w:rsidRPr="00017176">
              <w:rPr>
                <w:spacing w:val="1"/>
              </w:rPr>
              <w:t xml:space="preserve"> </w:t>
            </w:r>
            <w:r w:rsidRPr="00017176">
              <w:t>kolegi</w:t>
            </w:r>
            <w:r w:rsidRPr="00017176">
              <w:rPr>
                <w:spacing w:val="1"/>
              </w:rPr>
              <w:t>um</w:t>
            </w:r>
            <w:r w:rsidRPr="00017176">
              <w:t xml:space="preserve">e </w:t>
            </w:r>
            <w:r w:rsidRPr="00017176">
              <w:rPr>
                <w:spacing w:val="1"/>
              </w:rPr>
              <w:t>m</w:t>
            </w:r>
            <w:r w:rsidRPr="00017176">
              <w:t>e</w:t>
            </w:r>
            <w:r w:rsidRPr="00017176">
              <w:rPr>
                <w:spacing w:val="-2"/>
              </w:rPr>
              <w:t xml:space="preserve"> </w:t>
            </w:r>
            <w:r w:rsidRPr="00017176">
              <w:t>shkr</w:t>
            </w:r>
            <w:r w:rsidRPr="00017176">
              <w:rPr>
                <w:spacing w:val="-3"/>
              </w:rPr>
              <w:t>i</w:t>
            </w:r>
            <w:r w:rsidRPr="00017176">
              <w:t>m</w:t>
            </w:r>
            <w:r w:rsidRPr="00017176">
              <w:rPr>
                <w:spacing w:val="2"/>
              </w:rPr>
              <w:t xml:space="preserve"> </w:t>
            </w:r>
            <w:r w:rsidRPr="00017176">
              <w:rPr>
                <w:spacing w:val="-3"/>
              </w:rPr>
              <w:t>g</w:t>
            </w:r>
            <w:r w:rsidRPr="00017176">
              <w:t>jatë</w:t>
            </w:r>
            <w:r w:rsidRPr="00017176">
              <w:rPr>
                <w:spacing w:val="2"/>
              </w:rPr>
              <w:t xml:space="preserve"> </w:t>
            </w:r>
            <w:r w:rsidRPr="00017176">
              <w:t>s</w:t>
            </w:r>
            <w:r w:rsidRPr="00017176">
              <w:rPr>
                <w:spacing w:val="-3"/>
              </w:rPr>
              <w:t>e</w:t>
            </w:r>
            <w:r w:rsidRPr="00017176">
              <w:rPr>
                <w:spacing w:val="1"/>
              </w:rPr>
              <w:t>m</w:t>
            </w:r>
            <w:r w:rsidRPr="00017176">
              <w:t>es</w:t>
            </w:r>
            <w:r w:rsidRPr="00017176">
              <w:rPr>
                <w:spacing w:val="-2"/>
              </w:rPr>
              <w:t>t</w:t>
            </w:r>
            <w:r w:rsidRPr="00017176">
              <w:rPr>
                <w:spacing w:val="1"/>
              </w:rPr>
              <w:t>r</w:t>
            </w:r>
            <w:r w:rsidRPr="00017176">
              <w:t xml:space="preserve">it </w:t>
            </w:r>
            <w:r w:rsidRPr="00017176">
              <w:rPr>
                <w:spacing w:val="1"/>
              </w:rPr>
              <w:t>t</w:t>
            </w:r>
            <w:r w:rsidRPr="00017176">
              <w:t>ë pa</w:t>
            </w:r>
            <w:r w:rsidRPr="00017176">
              <w:rPr>
                <w:spacing w:val="1"/>
              </w:rPr>
              <w:t>r</w:t>
            </w:r>
            <w:r w:rsidRPr="00017176">
              <w:rPr>
                <w:spacing w:val="-3"/>
              </w:rPr>
              <w:t>ë</w:t>
            </w:r>
            <w:r w:rsidRPr="00017176">
              <w:t xml:space="preserve">, </w:t>
            </w:r>
            <w:r w:rsidRPr="00017176">
              <w:rPr>
                <w:spacing w:val="1"/>
              </w:rPr>
              <w:t>t</w:t>
            </w:r>
            <w:r w:rsidRPr="00017176">
              <w:t>ë vi</w:t>
            </w:r>
            <w:r w:rsidRPr="00017176">
              <w:rPr>
                <w:spacing w:val="1"/>
              </w:rPr>
              <w:t>t</w:t>
            </w:r>
            <w:r w:rsidRPr="00017176">
              <w:t xml:space="preserve">it </w:t>
            </w:r>
            <w:r w:rsidRPr="00017176">
              <w:rPr>
                <w:spacing w:val="1"/>
              </w:rPr>
              <w:t>t</w:t>
            </w:r>
            <w:r w:rsidRPr="00017176">
              <w:t>ë d</w:t>
            </w:r>
            <w:r w:rsidRPr="00017176">
              <w:rPr>
                <w:spacing w:val="-2"/>
              </w:rPr>
              <w:t>y</w:t>
            </w:r>
            <w:r w:rsidRPr="00017176">
              <w:rPr>
                <w:spacing w:val="1"/>
              </w:rPr>
              <w:t>t</w:t>
            </w:r>
            <w:r w:rsidRPr="00017176">
              <w:rPr>
                <w:spacing w:val="4"/>
              </w:rPr>
              <w:t>ë</w:t>
            </w:r>
            <w:r w:rsidRPr="00017176">
              <w:t>. Kon</w:t>
            </w:r>
            <w:r w:rsidRPr="00017176">
              <w:rPr>
                <w:spacing w:val="1"/>
              </w:rPr>
              <w:t>tr</w:t>
            </w:r>
            <w:r w:rsidRPr="00017176">
              <w:t>olli i pa</w:t>
            </w:r>
            <w:r w:rsidRPr="00017176">
              <w:rPr>
                <w:spacing w:val="1"/>
              </w:rPr>
              <w:t>r</w:t>
            </w:r>
            <w:r w:rsidRPr="00017176">
              <w:t>ë</w:t>
            </w:r>
            <w:r w:rsidRPr="00017176">
              <w:rPr>
                <w:spacing w:val="1"/>
              </w:rPr>
              <w:t xml:space="preserve"> </w:t>
            </w:r>
            <w:r w:rsidRPr="00017176">
              <w:rPr>
                <w:spacing w:val="-7"/>
              </w:rPr>
              <w:t>z</w:t>
            </w:r>
            <w:r w:rsidRPr="00017176">
              <w:t>hv</w:t>
            </w:r>
            <w:r w:rsidRPr="00017176">
              <w:rPr>
                <w:spacing w:val="1"/>
              </w:rPr>
              <w:t>i</w:t>
            </w:r>
            <w:r w:rsidRPr="00017176">
              <w:t>llohet</w:t>
            </w:r>
            <w:r w:rsidRPr="00017176">
              <w:rPr>
                <w:spacing w:val="2"/>
              </w:rPr>
              <w:t xml:space="preserve"> </w:t>
            </w:r>
            <w:r w:rsidRPr="00017176">
              <w:t>në</w:t>
            </w:r>
            <w:r w:rsidRPr="00017176">
              <w:rPr>
                <w:spacing w:val="1"/>
              </w:rPr>
              <w:t xml:space="preserve"> </w:t>
            </w:r>
            <w:r w:rsidRPr="00017176">
              <w:t>javën e</w:t>
            </w:r>
            <w:r w:rsidRPr="00017176">
              <w:rPr>
                <w:spacing w:val="2"/>
              </w:rPr>
              <w:t xml:space="preserve"> </w:t>
            </w:r>
            <w:r w:rsidRPr="00017176">
              <w:t>6</w:t>
            </w:r>
            <w:r w:rsidRPr="00017176">
              <w:rPr>
                <w:spacing w:val="1"/>
              </w:rPr>
              <w:t>-</w:t>
            </w:r>
            <w:r w:rsidRPr="00017176">
              <w:t>të, ose</w:t>
            </w:r>
            <w:r w:rsidRPr="00017176">
              <w:rPr>
                <w:spacing w:val="-2"/>
              </w:rPr>
              <w:t xml:space="preserve"> </w:t>
            </w:r>
            <w:r w:rsidRPr="00017176">
              <w:rPr>
                <w:spacing w:val="1"/>
              </w:rPr>
              <w:t>t</w:t>
            </w:r>
            <w:r w:rsidRPr="00017176">
              <w:t xml:space="preserve">ë </w:t>
            </w:r>
            <w:r w:rsidRPr="00017176">
              <w:rPr>
                <w:spacing w:val="-2"/>
              </w:rPr>
              <w:t>7-</w:t>
            </w:r>
            <w:r w:rsidRPr="00017176">
              <w:rPr>
                <w:spacing w:val="1"/>
              </w:rPr>
              <w:t>t</w:t>
            </w:r>
            <w:r w:rsidRPr="00017176">
              <w:t>ë. Kon</w:t>
            </w:r>
            <w:r w:rsidRPr="00017176">
              <w:rPr>
                <w:spacing w:val="1"/>
              </w:rPr>
              <w:t>t</w:t>
            </w:r>
            <w:r w:rsidRPr="00017176">
              <w:rPr>
                <w:spacing w:val="-2"/>
              </w:rPr>
              <w:t>r</w:t>
            </w:r>
            <w:r w:rsidRPr="00017176">
              <w:t>olli i dytë</w:t>
            </w:r>
            <w:r w:rsidRPr="00017176">
              <w:rPr>
                <w:spacing w:val="2"/>
              </w:rPr>
              <w:t xml:space="preserve"> </w:t>
            </w:r>
            <w:r w:rsidRPr="00017176">
              <w:rPr>
                <w:spacing w:val="-7"/>
              </w:rPr>
              <w:t>z</w:t>
            </w:r>
            <w:r w:rsidRPr="00017176">
              <w:t>h</w:t>
            </w:r>
            <w:r w:rsidRPr="00017176">
              <w:rPr>
                <w:spacing w:val="2"/>
              </w:rPr>
              <w:t>v</w:t>
            </w:r>
            <w:r w:rsidRPr="00017176">
              <w:t>ill</w:t>
            </w:r>
            <w:r w:rsidRPr="00017176">
              <w:rPr>
                <w:spacing w:val="2"/>
              </w:rPr>
              <w:t>o</w:t>
            </w:r>
            <w:r w:rsidRPr="00017176">
              <w:t>het</w:t>
            </w:r>
            <w:r w:rsidRPr="00017176">
              <w:rPr>
                <w:spacing w:val="2"/>
              </w:rPr>
              <w:t xml:space="preserve"> </w:t>
            </w:r>
            <w:r w:rsidRPr="00017176">
              <w:t>në</w:t>
            </w:r>
            <w:r w:rsidRPr="00017176">
              <w:rPr>
                <w:spacing w:val="-2"/>
              </w:rPr>
              <w:t xml:space="preserve"> </w:t>
            </w:r>
            <w:r w:rsidRPr="00017176">
              <w:t>javën e 1</w:t>
            </w:r>
            <w:r w:rsidRPr="00017176">
              <w:rPr>
                <w:spacing w:val="3"/>
              </w:rPr>
              <w:t>0</w:t>
            </w:r>
            <w:r w:rsidRPr="00017176">
              <w:t xml:space="preserve">- </w:t>
            </w:r>
            <w:r w:rsidRPr="00017176">
              <w:rPr>
                <w:spacing w:val="1"/>
              </w:rPr>
              <w:t>t</w:t>
            </w:r>
            <w:r w:rsidRPr="00017176">
              <w:t>ë, ose</w:t>
            </w:r>
            <w:r w:rsidRPr="00017176">
              <w:rPr>
                <w:spacing w:val="-2"/>
              </w:rPr>
              <w:t xml:space="preserve"> </w:t>
            </w:r>
            <w:r w:rsidRPr="00017176">
              <w:rPr>
                <w:spacing w:val="1"/>
              </w:rPr>
              <w:t>t</w:t>
            </w:r>
            <w:r w:rsidRPr="00017176">
              <w:t>ë 1</w:t>
            </w:r>
            <w:r w:rsidRPr="00017176">
              <w:rPr>
                <w:spacing w:val="-2"/>
              </w:rPr>
              <w:t>1</w:t>
            </w:r>
            <w:r w:rsidRPr="00017176">
              <w:rPr>
                <w:spacing w:val="1"/>
              </w:rPr>
              <w:t>-t</w:t>
            </w:r>
            <w:r w:rsidRPr="00017176">
              <w:rPr>
                <w:spacing w:val="-3"/>
              </w:rPr>
              <w:t>ë</w:t>
            </w:r>
            <w:r>
              <w:rPr>
                <w:spacing w:val="-3"/>
              </w:rPr>
              <w:t>.</w:t>
            </w:r>
          </w:p>
        </w:tc>
      </w:tr>
    </w:tbl>
    <w:p w14:paraId="22A84AC2" w14:textId="77777777" w:rsidR="00AF5E54" w:rsidRPr="003B6CBA" w:rsidRDefault="00AF5E54" w:rsidP="00B35485">
      <w:pPr>
        <w:rPr>
          <w:rFonts w:eastAsia="Arial"/>
          <w:lang w:val="sq-AL"/>
        </w:rPr>
      </w:pPr>
    </w:p>
    <w:tbl>
      <w:tblPr>
        <w:tblStyle w:val="TableGrid"/>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8"/>
      </w:tblGrid>
      <w:tr w:rsidR="00AA775D" w:rsidRPr="00212019" w14:paraId="58CFFCC2" w14:textId="77777777" w:rsidTr="00BF6015">
        <w:trPr>
          <w:trHeight w:val="113"/>
        </w:trPr>
        <w:tc>
          <w:tcPr>
            <w:tcW w:w="9008" w:type="dxa"/>
            <w:shd w:val="clear" w:color="auto" w:fill="D9D9D9" w:themeFill="background1" w:themeFillShade="D9"/>
          </w:tcPr>
          <w:p w14:paraId="2D48B18B" w14:textId="77777777" w:rsidR="00AA775D" w:rsidRDefault="00AA775D" w:rsidP="00E70BC4">
            <w:pPr>
              <w:pStyle w:val="Heading1"/>
              <w:rPr>
                <w:rFonts w:ascii="Arial" w:hAnsi="Arial"/>
                <w:i/>
              </w:rPr>
            </w:pPr>
            <w:r w:rsidRPr="00017176">
              <w:rPr>
                <w:spacing w:val="-1"/>
              </w:rPr>
              <w:t>P</w:t>
            </w:r>
            <w:r w:rsidRPr="00017176">
              <w:t>arak</w:t>
            </w:r>
            <w:r w:rsidRPr="00017176">
              <w:rPr>
                <w:spacing w:val="-1"/>
              </w:rPr>
              <w:t>u</w:t>
            </w:r>
            <w:r w:rsidRPr="00017176">
              <w:t>s</w:t>
            </w:r>
            <w:r w:rsidRPr="00017176">
              <w:rPr>
                <w:spacing w:val="-1"/>
              </w:rPr>
              <w:t>h</w:t>
            </w:r>
            <w:r w:rsidRPr="00017176">
              <w:rPr>
                <w:spacing w:val="1"/>
              </w:rPr>
              <w:t>t</w:t>
            </w:r>
            <w:r w:rsidRPr="00017176">
              <w:t>e p</w:t>
            </w:r>
            <w:r w:rsidRPr="00017176">
              <w:rPr>
                <w:spacing w:val="-3"/>
              </w:rPr>
              <w:t>ë</w:t>
            </w:r>
            <w:r w:rsidRPr="00017176">
              <w:t>r</w:t>
            </w:r>
            <w:r w:rsidRPr="00017176">
              <w:rPr>
                <w:spacing w:val="2"/>
              </w:rPr>
              <w:t xml:space="preserve"> </w:t>
            </w:r>
            <w:r w:rsidRPr="00017176">
              <w:t>h</w:t>
            </w:r>
            <w:r w:rsidRPr="00017176">
              <w:rPr>
                <w:spacing w:val="-1"/>
              </w:rPr>
              <w:t>y</w:t>
            </w:r>
            <w:r w:rsidRPr="00017176">
              <w:rPr>
                <w:spacing w:val="-2"/>
              </w:rPr>
              <w:t>r</w:t>
            </w:r>
            <w:r w:rsidRPr="00017176">
              <w:rPr>
                <w:spacing w:val="1"/>
              </w:rPr>
              <w:t>j</w:t>
            </w:r>
            <w:r w:rsidRPr="00017176">
              <w:t>en</w:t>
            </w:r>
            <w:r w:rsidRPr="00017176">
              <w:rPr>
                <w:spacing w:val="-4"/>
              </w:rPr>
              <w:t xml:space="preserve"> </w:t>
            </w:r>
            <w:r w:rsidRPr="00017176">
              <w:t>në pro</w:t>
            </w:r>
            <w:r w:rsidRPr="00017176">
              <w:rPr>
                <w:spacing w:val="-1"/>
              </w:rPr>
              <w:t>vi</w:t>
            </w:r>
            <w:r w:rsidRPr="00017176">
              <w:t>m</w:t>
            </w:r>
            <w:r w:rsidRPr="00017176">
              <w:rPr>
                <w:spacing w:val="1"/>
              </w:rPr>
              <w:t>i</w:t>
            </w:r>
            <w:r w:rsidRPr="00017176">
              <w:t>n</w:t>
            </w:r>
            <w:r w:rsidRPr="00017176">
              <w:rPr>
                <w:spacing w:val="-2"/>
              </w:rPr>
              <w:t xml:space="preserve"> </w:t>
            </w:r>
            <w:r w:rsidRPr="00017176">
              <w:t>e</w:t>
            </w:r>
            <w:r w:rsidRPr="00017176">
              <w:rPr>
                <w:spacing w:val="-2"/>
              </w:rPr>
              <w:t xml:space="preserve"> </w:t>
            </w:r>
            <w:r w:rsidRPr="00017176">
              <w:rPr>
                <w:spacing w:val="1"/>
              </w:rPr>
              <w:t>l</w:t>
            </w:r>
            <w:r w:rsidRPr="00017176">
              <w:t>ë</w:t>
            </w:r>
            <w:r w:rsidRPr="00017176">
              <w:rPr>
                <w:spacing w:val="-1"/>
              </w:rPr>
              <w:t>n</w:t>
            </w:r>
            <w:r w:rsidRPr="00017176">
              <w:t>d</w:t>
            </w:r>
            <w:r w:rsidRPr="00017176">
              <w:rPr>
                <w:spacing w:val="-1"/>
              </w:rPr>
              <w:t>ë</w:t>
            </w:r>
            <w:r w:rsidRPr="00017176">
              <w:t>s</w:t>
            </w:r>
          </w:p>
        </w:tc>
      </w:tr>
      <w:tr w:rsidR="00AA775D" w:rsidRPr="00212019" w14:paraId="175826C1" w14:textId="77777777" w:rsidTr="00BF6015">
        <w:trPr>
          <w:trHeight w:val="113"/>
        </w:trPr>
        <w:tc>
          <w:tcPr>
            <w:tcW w:w="9008" w:type="dxa"/>
          </w:tcPr>
          <w:p w14:paraId="3E208175" w14:textId="77777777" w:rsidR="00AA775D" w:rsidRDefault="00AA775D" w:rsidP="00E70BC4">
            <w:pPr>
              <w:pStyle w:val="STANDARD"/>
            </w:pPr>
            <w:r w:rsidRPr="00017176">
              <w:t>Lënda ësh</w:t>
            </w:r>
            <w:r w:rsidRPr="00017176">
              <w:rPr>
                <w:spacing w:val="1"/>
              </w:rPr>
              <w:t>t</w:t>
            </w:r>
            <w:r w:rsidRPr="00017176">
              <w:t>ë</w:t>
            </w:r>
            <w:r w:rsidRPr="00017176">
              <w:rPr>
                <w:spacing w:val="-2"/>
              </w:rPr>
              <w:t xml:space="preserve"> </w:t>
            </w:r>
            <w:r w:rsidRPr="00017176">
              <w:t>e nd</w:t>
            </w:r>
            <w:r w:rsidRPr="00017176">
              <w:rPr>
                <w:spacing w:val="-3"/>
              </w:rPr>
              <w:t>ë</w:t>
            </w:r>
            <w:r w:rsidRPr="00017176">
              <w:rPr>
                <w:spacing w:val="1"/>
              </w:rPr>
              <w:t>r</w:t>
            </w:r>
            <w:r w:rsidRPr="00017176">
              <w:t>v</w:t>
            </w:r>
            <w:r w:rsidRPr="00017176">
              <w:rPr>
                <w:spacing w:val="-3"/>
              </w:rPr>
              <w:t>a</w:t>
            </w:r>
            <w:r w:rsidRPr="00017176">
              <w:rPr>
                <w:spacing w:val="1"/>
              </w:rPr>
              <w:t>r</w:t>
            </w:r>
            <w:r w:rsidRPr="00017176">
              <w:t xml:space="preserve">ur: </w:t>
            </w:r>
          </w:p>
          <w:p w14:paraId="00133D53" w14:textId="77777777" w:rsidR="00AA775D" w:rsidRPr="00017176" w:rsidRDefault="00AA775D" w:rsidP="00E70BC4">
            <w:pPr>
              <w:pStyle w:val="STANDARD"/>
              <w:numPr>
                <w:ilvl w:val="0"/>
                <w:numId w:val="7"/>
              </w:numPr>
            </w:pPr>
            <w:r w:rsidRPr="00017176">
              <w:t xml:space="preserve">nga lënda </w:t>
            </w:r>
            <w:r w:rsidR="003E7605">
              <w:t>Algjebër e lartë, Programim në një gjuhë të OO</w:t>
            </w:r>
            <w:r w:rsidRPr="00017176">
              <w:t>;</w:t>
            </w:r>
          </w:p>
          <w:p w14:paraId="7D244821" w14:textId="77777777" w:rsidR="00AA775D" w:rsidRPr="00017176" w:rsidRDefault="00AA775D" w:rsidP="00E70BC4">
            <w:pPr>
              <w:pStyle w:val="STANDARD"/>
              <w:numPr>
                <w:ilvl w:val="0"/>
                <w:numId w:val="7"/>
              </w:numPr>
            </w:pPr>
            <w:r w:rsidRPr="00017176">
              <w:rPr>
                <w:spacing w:val="1"/>
              </w:rPr>
              <w:t>fr</w:t>
            </w:r>
            <w:r w:rsidRPr="00017176">
              <w:t>ekue</w:t>
            </w:r>
            <w:r w:rsidRPr="00017176">
              <w:rPr>
                <w:spacing w:val="-3"/>
              </w:rPr>
              <w:t>n</w:t>
            </w:r>
            <w:r w:rsidRPr="00017176">
              <w:rPr>
                <w:spacing w:val="1"/>
              </w:rPr>
              <w:t>t</w:t>
            </w:r>
            <w:r w:rsidRPr="00017176">
              <w:t>i</w:t>
            </w:r>
            <w:r w:rsidRPr="00017176">
              <w:rPr>
                <w:spacing w:val="1"/>
              </w:rPr>
              <w:t>m</w:t>
            </w:r>
            <w:r w:rsidRPr="00017176">
              <w:t>i i</w:t>
            </w:r>
            <w:r w:rsidRPr="00017176">
              <w:rPr>
                <w:spacing w:val="-2"/>
              </w:rPr>
              <w:t xml:space="preserve"> </w:t>
            </w:r>
            <w:r w:rsidRPr="00017176">
              <w:t>seminareve</w:t>
            </w:r>
            <w:r w:rsidRPr="00017176">
              <w:rPr>
                <w:spacing w:val="-4"/>
              </w:rPr>
              <w:t xml:space="preserve"> </w:t>
            </w:r>
            <w:r w:rsidRPr="00017176">
              <w:t>në</w:t>
            </w:r>
            <w:r w:rsidRPr="00017176">
              <w:rPr>
                <w:spacing w:val="1"/>
              </w:rPr>
              <w:t xml:space="preserve"> m</w:t>
            </w:r>
            <w:r w:rsidRPr="00017176">
              <w:t>asën</w:t>
            </w:r>
            <w:r w:rsidRPr="00017176">
              <w:rPr>
                <w:spacing w:val="-2"/>
              </w:rPr>
              <w:t xml:space="preserve"> </w:t>
            </w:r>
            <w:r w:rsidRPr="00017176">
              <w:t>75</w:t>
            </w:r>
            <w:r w:rsidRPr="00017176">
              <w:rPr>
                <w:spacing w:val="-2"/>
              </w:rPr>
              <w:t xml:space="preserve"> %</w:t>
            </w:r>
            <w:r w:rsidRPr="00017176">
              <w:t>;</w:t>
            </w:r>
          </w:p>
          <w:p w14:paraId="73F015EB" w14:textId="77777777" w:rsidR="00AA775D" w:rsidRPr="00017176" w:rsidRDefault="00AA775D" w:rsidP="00E70BC4">
            <w:pPr>
              <w:pStyle w:val="STANDARD"/>
              <w:numPr>
                <w:ilvl w:val="0"/>
                <w:numId w:val="7"/>
              </w:numPr>
            </w:pPr>
            <w:r w:rsidRPr="00017176">
              <w:rPr>
                <w:spacing w:val="1"/>
              </w:rPr>
              <w:t>fr</w:t>
            </w:r>
            <w:r w:rsidRPr="00017176">
              <w:t>ekue</w:t>
            </w:r>
            <w:r w:rsidRPr="00017176">
              <w:rPr>
                <w:spacing w:val="-3"/>
              </w:rPr>
              <w:t>n</w:t>
            </w:r>
            <w:r w:rsidRPr="00017176">
              <w:rPr>
                <w:spacing w:val="1"/>
              </w:rPr>
              <w:t>t</w:t>
            </w:r>
            <w:r w:rsidRPr="00017176">
              <w:t>i</w:t>
            </w:r>
            <w:r w:rsidRPr="00017176">
              <w:rPr>
                <w:spacing w:val="1"/>
              </w:rPr>
              <w:t>m</w:t>
            </w:r>
            <w:r w:rsidRPr="00017176">
              <w:t>i i lab</w:t>
            </w:r>
            <w:r w:rsidRPr="00017176">
              <w:rPr>
                <w:spacing w:val="-3"/>
              </w:rPr>
              <w:t>o</w:t>
            </w:r>
            <w:r w:rsidRPr="00017176">
              <w:rPr>
                <w:spacing w:val="1"/>
              </w:rPr>
              <w:t>r</w:t>
            </w:r>
            <w:r w:rsidRPr="00017176">
              <w:t>at</w:t>
            </w:r>
            <w:r w:rsidRPr="00017176">
              <w:rPr>
                <w:spacing w:val="-2"/>
              </w:rPr>
              <w:t>o</w:t>
            </w:r>
            <w:r w:rsidRPr="00017176">
              <w:rPr>
                <w:spacing w:val="1"/>
              </w:rPr>
              <w:t>r</w:t>
            </w:r>
            <w:r w:rsidRPr="00017176">
              <w:t>e</w:t>
            </w:r>
            <w:r w:rsidRPr="00017176">
              <w:rPr>
                <w:spacing w:val="-3"/>
              </w:rPr>
              <w:t>v</w:t>
            </w:r>
            <w:r w:rsidRPr="00017176">
              <w:t xml:space="preserve">e në </w:t>
            </w:r>
            <w:r w:rsidRPr="00017176">
              <w:rPr>
                <w:spacing w:val="1"/>
              </w:rPr>
              <w:t>m</w:t>
            </w:r>
            <w:r w:rsidRPr="00017176">
              <w:t xml:space="preserve">asën </w:t>
            </w:r>
            <w:r w:rsidRPr="00017176">
              <w:rPr>
                <w:spacing w:val="-2"/>
              </w:rPr>
              <w:t>1</w:t>
            </w:r>
            <w:r w:rsidRPr="00017176">
              <w:t>00</w:t>
            </w:r>
            <w:r w:rsidRPr="00017176">
              <w:rPr>
                <w:spacing w:val="-2"/>
              </w:rPr>
              <w:t xml:space="preserve"> </w:t>
            </w:r>
            <w:r w:rsidRPr="00017176">
              <w:rPr>
                <w:spacing w:val="4"/>
              </w:rPr>
              <w:t>%</w:t>
            </w:r>
            <w:r w:rsidRPr="00017176">
              <w:t>;</w:t>
            </w:r>
          </w:p>
          <w:p w14:paraId="5C85D0A1" w14:textId="77777777" w:rsidR="00AA775D" w:rsidRPr="00017176" w:rsidRDefault="0028512D" w:rsidP="00E70BC4">
            <w:pPr>
              <w:pStyle w:val="STANDARD"/>
              <w:numPr>
                <w:ilvl w:val="0"/>
                <w:numId w:val="7"/>
              </w:numPr>
            </w:pPr>
            <w:r>
              <w:rPr>
                <w:spacing w:val="1"/>
                <w:position w:val="-1"/>
              </w:rPr>
              <w:t>vlerësimi pozitiv në detyrën e kursit</w:t>
            </w:r>
          </w:p>
          <w:p w14:paraId="14A19EDC" w14:textId="77777777" w:rsidR="00AA775D" w:rsidRDefault="00AA775D">
            <w:pPr>
              <w:spacing w:before="6" w:line="240" w:lineRule="exact"/>
              <w:ind w:right="1353"/>
              <w:rPr>
                <w:rFonts w:ascii="Arial" w:eastAsia="Arial" w:hAnsi="Arial" w:cs="Arial"/>
                <w:i/>
                <w:sz w:val="22"/>
                <w:szCs w:val="22"/>
                <w:lang w:val="sq-AL"/>
              </w:rPr>
            </w:pPr>
          </w:p>
        </w:tc>
      </w:tr>
    </w:tbl>
    <w:p w14:paraId="2BD382DF" w14:textId="77777777" w:rsidR="00AA775D" w:rsidRDefault="00AA775D" w:rsidP="003B6CBA">
      <w:pPr>
        <w:rPr>
          <w:rFonts w:eastAsia="Arial"/>
          <w:lang w:val="sq-AL"/>
        </w:rPr>
      </w:pPr>
    </w:p>
    <w:tbl>
      <w:tblPr>
        <w:tblStyle w:val="TableGrid"/>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50"/>
        <w:gridCol w:w="1258"/>
      </w:tblGrid>
      <w:tr w:rsidR="00AA775D" w14:paraId="6F0A5135" w14:textId="77777777" w:rsidTr="00BF6015">
        <w:trPr>
          <w:trHeight w:val="113"/>
        </w:trPr>
        <w:tc>
          <w:tcPr>
            <w:tcW w:w="7750" w:type="dxa"/>
            <w:shd w:val="clear" w:color="auto" w:fill="D9D9D9" w:themeFill="background1" w:themeFillShade="D9"/>
          </w:tcPr>
          <w:p w14:paraId="6C5066CC" w14:textId="77777777" w:rsidR="00AA775D" w:rsidRDefault="00AA775D" w:rsidP="00B16855">
            <w:pPr>
              <w:pStyle w:val="Heading1"/>
            </w:pPr>
            <w:r w:rsidRPr="00017176">
              <w:rPr>
                <w:spacing w:val="-1"/>
              </w:rPr>
              <w:t>P</w:t>
            </w:r>
            <w:r w:rsidRPr="00017176">
              <w:t>rovi</w:t>
            </w:r>
            <w:r w:rsidRPr="00017176">
              <w:rPr>
                <w:spacing w:val="-1"/>
              </w:rPr>
              <w:t>m</w:t>
            </w:r>
            <w:r w:rsidRPr="00017176">
              <w:t xml:space="preserve">i i </w:t>
            </w:r>
            <w:r w:rsidRPr="00017176">
              <w:rPr>
                <w:spacing w:val="1"/>
              </w:rPr>
              <w:t>l</w:t>
            </w:r>
            <w:r w:rsidRPr="00017176">
              <w:t>ë</w:t>
            </w:r>
            <w:r w:rsidRPr="00017176">
              <w:rPr>
                <w:spacing w:val="-1"/>
              </w:rPr>
              <w:t>n</w:t>
            </w:r>
            <w:r w:rsidRPr="00017176">
              <w:t>d</w:t>
            </w:r>
            <w:r w:rsidRPr="00017176">
              <w:rPr>
                <w:spacing w:val="-1"/>
              </w:rPr>
              <w:t>ë</w:t>
            </w:r>
            <w:r w:rsidRPr="00017176">
              <w:t>s</w:t>
            </w:r>
          </w:p>
        </w:tc>
        <w:tc>
          <w:tcPr>
            <w:tcW w:w="1258" w:type="dxa"/>
            <w:shd w:val="clear" w:color="auto" w:fill="D9D9D9" w:themeFill="background1" w:themeFillShade="D9"/>
          </w:tcPr>
          <w:p w14:paraId="63848C61" w14:textId="77777777" w:rsidR="00AA775D" w:rsidRDefault="00AA775D" w:rsidP="00ED56A2">
            <w:pPr>
              <w:pStyle w:val="STANDARD"/>
              <w:jc w:val="center"/>
              <w:rPr>
                <w:rFonts w:ascii="Arial" w:hAnsi="Arial" w:cs="Arial"/>
                <w:i/>
              </w:rPr>
            </w:pPr>
            <w:r w:rsidRPr="00017176">
              <w:t>3 orë</w:t>
            </w:r>
          </w:p>
        </w:tc>
      </w:tr>
      <w:tr w:rsidR="00AA775D" w:rsidRPr="00212019" w14:paraId="47EDF11E" w14:textId="77777777" w:rsidTr="00BF6015">
        <w:trPr>
          <w:trHeight w:val="113"/>
        </w:trPr>
        <w:tc>
          <w:tcPr>
            <w:tcW w:w="9008" w:type="dxa"/>
            <w:gridSpan w:val="2"/>
          </w:tcPr>
          <w:p w14:paraId="79DA54A3" w14:textId="77777777" w:rsidR="00AA775D" w:rsidRDefault="00AA775D" w:rsidP="0028512D">
            <w:pPr>
              <w:pStyle w:val="Shenime"/>
              <w:rPr>
                <w:rFonts w:ascii="Arial" w:hAnsi="Arial" w:cs="Arial"/>
                <w:i w:val="0"/>
                <w:sz w:val="22"/>
              </w:rPr>
            </w:pPr>
            <w:r>
              <w:t>L</w:t>
            </w:r>
            <w:r w:rsidRPr="00017176">
              <w:t>ënda jepet</w:t>
            </w:r>
            <w:r w:rsidRPr="00017176">
              <w:rPr>
                <w:spacing w:val="2"/>
              </w:rPr>
              <w:t xml:space="preserve"> </w:t>
            </w:r>
            <w:r w:rsidRPr="00017176">
              <w:rPr>
                <w:spacing w:val="-3"/>
              </w:rPr>
              <w:t>p</w:t>
            </w:r>
            <w:r w:rsidRPr="00017176">
              <w:rPr>
                <w:spacing w:val="1"/>
              </w:rPr>
              <w:t>r</w:t>
            </w:r>
            <w:r w:rsidRPr="00017176">
              <w:t xml:space="preserve">ovim </w:t>
            </w:r>
            <w:r w:rsidRPr="00017176">
              <w:rPr>
                <w:spacing w:val="1"/>
              </w:rPr>
              <w:t>m</w:t>
            </w:r>
            <w:r w:rsidRPr="00017176">
              <w:t>e</w:t>
            </w:r>
            <w:r w:rsidRPr="00017176">
              <w:rPr>
                <w:spacing w:val="-2"/>
              </w:rPr>
              <w:t xml:space="preserve"> s</w:t>
            </w:r>
            <w:r w:rsidRPr="00017176">
              <w:t>hkrim, në</w:t>
            </w:r>
            <w:r w:rsidRPr="00017176">
              <w:rPr>
                <w:spacing w:val="-2"/>
              </w:rPr>
              <w:t xml:space="preserve"> </w:t>
            </w:r>
            <w:r w:rsidRPr="00017176">
              <w:t>sesionin pë</w:t>
            </w:r>
            <w:r w:rsidRPr="00017176">
              <w:rPr>
                <w:spacing w:val="1"/>
              </w:rPr>
              <w:t>r</w:t>
            </w:r>
            <w:r w:rsidRPr="00017176">
              <w:t>k</w:t>
            </w:r>
            <w:r w:rsidRPr="00017176">
              <w:rPr>
                <w:spacing w:val="-3"/>
              </w:rPr>
              <w:t>a</w:t>
            </w:r>
            <w:r w:rsidRPr="00017176">
              <w:t xml:space="preserve">tës </w:t>
            </w:r>
            <w:r w:rsidRPr="00017176">
              <w:rPr>
                <w:spacing w:val="2"/>
              </w:rPr>
              <w:t>t</w:t>
            </w:r>
            <w:r w:rsidRPr="00017176">
              <w:t>ë</w:t>
            </w:r>
            <w:r w:rsidRPr="00017176">
              <w:rPr>
                <w:spacing w:val="-2"/>
              </w:rPr>
              <w:t xml:space="preserve"> </w:t>
            </w:r>
            <w:r w:rsidRPr="00017176">
              <w:t>prov</w:t>
            </w:r>
            <w:r w:rsidRPr="00017176">
              <w:rPr>
                <w:spacing w:val="-3"/>
              </w:rPr>
              <w:t>i</w:t>
            </w:r>
            <w:r w:rsidRPr="00017176">
              <w:rPr>
                <w:spacing w:val="1"/>
              </w:rPr>
              <w:t>m</w:t>
            </w:r>
            <w:r w:rsidRPr="00017176">
              <w:t>ev</w:t>
            </w:r>
            <w:r w:rsidRPr="00017176">
              <w:rPr>
                <w:spacing w:val="2"/>
              </w:rPr>
              <w:t>e</w:t>
            </w:r>
            <w:r w:rsidRPr="00017176">
              <w:t>. T</w:t>
            </w:r>
            <w:r w:rsidRPr="00017176">
              <w:rPr>
                <w:spacing w:val="1"/>
              </w:rPr>
              <w:t>e</w:t>
            </w:r>
            <w:r w:rsidRPr="00017176">
              <w:rPr>
                <w:spacing w:val="-7"/>
              </w:rPr>
              <w:t>z</w:t>
            </w:r>
            <w:r w:rsidRPr="00017176">
              <w:t>a e</w:t>
            </w:r>
            <w:r w:rsidRPr="00017176">
              <w:rPr>
                <w:spacing w:val="2"/>
              </w:rPr>
              <w:t xml:space="preserve"> </w:t>
            </w:r>
            <w:r w:rsidRPr="00017176">
              <w:t>pr</w:t>
            </w:r>
            <w:r w:rsidRPr="00017176">
              <w:rPr>
                <w:spacing w:val="1"/>
              </w:rPr>
              <w:t>o</w:t>
            </w:r>
            <w:r w:rsidRPr="00017176">
              <w:t>vi</w:t>
            </w:r>
            <w:r w:rsidRPr="00017176">
              <w:rPr>
                <w:spacing w:val="1"/>
              </w:rPr>
              <w:t>m</w:t>
            </w:r>
            <w:r w:rsidRPr="00017176">
              <w:t>it pë</w:t>
            </w:r>
            <w:r w:rsidRPr="00017176">
              <w:rPr>
                <w:spacing w:val="-2"/>
              </w:rPr>
              <w:t>r</w:t>
            </w:r>
            <w:r w:rsidRPr="00017176">
              <w:rPr>
                <w:spacing w:val="1"/>
              </w:rPr>
              <w:t>m</w:t>
            </w:r>
            <w:r w:rsidRPr="00017176">
              <w:t>ban</w:t>
            </w:r>
            <w:r>
              <w:t xml:space="preserve"> </w:t>
            </w:r>
            <w:r w:rsidRPr="00017176">
              <w:t>50</w:t>
            </w:r>
            <w:r w:rsidRPr="00017176">
              <w:rPr>
                <w:spacing w:val="1"/>
              </w:rPr>
              <w:t xml:space="preserve"> </w:t>
            </w:r>
            <w:r w:rsidRPr="00017176">
              <w:t>% pye</w:t>
            </w:r>
            <w:r w:rsidRPr="00017176">
              <w:rPr>
                <w:spacing w:val="1"/>
              </w:rPr>
              <w:t>t</w:t>
            </w:r>
            <w:r w:rsidRPr="00017176">
              <w:t xml:space="preserve">je </w:t>
            </w:r>
            <w:r w:rsidRPr="00017176">
              <w:rPr>
                <w:spacing w:val="1"/>
              </w:rPr>
              <w:t>t</w:t>
            </w:r>
            <w:r w:rsidRPr="00017176">
              <w:t>e</w:t>
            </w:r>
            <w:r w:rsidRPr="00017176">
              <w:rPr>
                <w:spacing w:val="-3"/>
              </w:rPr>
              <w:t>o</w:t>
            </w:r>
            <w:r w:rsidRPr="00017176">
              <w:rPr>
                <w:spacing w:val="1"/>
              </w:rPr>
              <w:t>r</w:t>
            </w:r>
            <w:r w:rsidRPr="00017176">
              <w:t>ike,</w:t>
            </w:r>
            <w:r w:rsidRPr="00017176">
              <w:rPr>
                <w:spacing w:val="2"/>
              </w:rPr>
              <w:t xml:space="preserve"> </w:t>
            </w:r>
            <w:r w:rsidRPr="00017176">
              <w:t>nga</w:t>
            </w:r>
            <w:r w:rsidRPr="00017176">
              <w:rPr>
                <w:spacing w:val="-4"/>
              </w:rPr>
              <w:t xml:space="preserve"> </w:t>
            </w:r>
            <w:r w:rsidRPr="00017176">
              <w:rPr>
                <w:spacing w:val="1"/>
              </w:rPr>
              <w:t>t</w:t>
            </w:r>
            <w:r w:rsidRPr="00017176">
              <w:t>em</w:t>
            </w:r>
            <w:r w:rsidRPr="00017176">
              <w:rPr>
                <w:spacing w:val="-2"/>
              </w:rPr>
              <w:t>a</w:t>
            </w:r>
            <w:r w:rsidRPr="00017176">
              <w:rPr>
                <w:spacing w:val="1"/>
              </w:rPr>
              <w:t>t</w:t>
            </w:r>
            <w:r w:rsidRPr="00017176">
              <w:t>ika e leksioneve</w:t>
            </w:r>
            <w:r w:rsidRPr="00017176">
              <w:rPr>
                <w:spacing w:val="1"/>
              </w:rPr>
              <w:t xml:space="preserve"> </w:t>
            </w:r>
            <w:r w:rsidRPr="00017176">
              <w:t>d</w:t>
            </w:r>
            <w:r w:rsidRPr="00017176">
              <w:rPr>
                <w:spacing w:val="-3"/>
              </w:rPr>
              <w:t>h</w:t>
            </w:r>
            <w:r w:rsidRPr="00017176">
              <w:t>e 50 %</w:t>
            </w:r>
            <w:r w:rsidRPr="00017176">
              <w:rPr>
                <w:spacing w:val="2"/>
              </w:rPr>
              <w:t xml:space="preserve"> </w:t>
            </w:r>
            <w:r w:rsidRPr="00017176">
              <w:t>us</w:t>
            </w:r>
            <w:r w:rsidRPr="00017176">
              <w:rPr>
                <w:spacing w:val="-3"/>
              </w:rPr>
              <w:t>h</w:t>
            </w:r>
            <w:r w:rsidRPr="00017176">
              <w:rPr>
                <w:spacing w:val="1"/>
              </w:rPr>
              <w:t>tr</w:t>
            </w:r>
            <w:r w:rsidRPr="00017176">
              <w:rPr>
                <w:spacing w:val="-3"/>
              </w:rPr>
              <w:t>i</w:t>
            </w:r>
            <w:r w:rsidRPr="00017176">
              <w:rPr>
                <w:spacing w:val="1"/>
              </w:rPr>
              <w:t>m</w:t>
            </w:r>
            <w:r w:rsidRPr="00017176">
              <w:t xml:space="preserve">e, nga </w:t>
            </w:r>
            <w:r w:rsidRPr="00017176">
              <w:rPr>
                <w:spacing w:val="1"/>
              </w:rPr>
              <w:t>t</w:t>
            </w:r>
            <w:r w:rsidRPr="00017176">
              <w:rPr>
                <w:spacing w:val="-3"/>
              </w:rPr>
              <w:t>e</w:t>
            </w:r>
            <w:r w:rsidRPr="00017176">
              <w:rPr>
                <w:spacing w:val="1"/>
              </w:rPr>
              <w:t>m</w:t>
            </w:r>
            <w:r w:rsidRPr="00017176">
              <w:t>atika</w:t>
            </w:r>
            <w:r w:rsidRPr="00017176">
              <w:rPr>
                <w:spacing w:val="-2"/>
              </w:rPr>
              <w:t xml:space="preserve"> </w:t>
            </w:r>
            <w:r w:rsidRPr="00017176">
              <w:t>e seminareve dhe sh</w:t>
            </w:r>
            <w:r w:rsidRPr="00017176">
              <w:rPr>
                <w:spacing w:val="-2"/>
              </w:rPr>
              <w:t>e</w:t>
            </w:r>
            <w:r w:rsidRPr="00017176">
              <w:rPr>
                <w:spacing w:val="1"/>
              </w:rPr>
              <w:t>m</w:t>
            </w:r>
            <w:r w:rsidRPr="00017176">
              <w:t>b</w:t>
            </w:r>
            <w:r w:rsidRPr="00017176">
              <w:rPr>
                <w:spacing w:val="-3"/>
              </w:rPr>
              <w:t>u</w:t>
            </w:r>
            <w:r w:rsidRPr="00017176">
              <w:t>jt</w:t>
            </w:r>
            <w:r w:rsidRPr="00017176">
              <w:rPr>
                <w:spacing w:val="2"/>
              </w:rPr>
              <w:t xml:space="preserve"> </w:t>
            </w:r>
            <w:r w:rsidRPr="00017176">
              <w:t xml:space="preserve">e </w:t>
            </w:r>
            <w:r w:rsidRPr="00017176">
              <w:rPr>
                <w:spacing w:val="1"/>
              </w:rPr>
              <w:t>tr</w:t>
            </w:r>
            <w:r w:rsidRPr="00017176">
              <w:t>aj</w:t>
            </w:r>
            <w:r w:rsidRPr="00017176">
              <w:rPr>
                <w:spacing w:val="1"/>
              </w:rPr>
              <w:t>t</w:t>
            </w:r>
            <w:r w:rsidRPr="00017176">
              <w:t>u</w:t>
            </w:r>
            <w:r w:rsidRPr="00017176">
              <w:rPr>
                <w:spacing w:val="-3"/>
              </w:rPr>
              <w:t>a</w:t>
            </w:r>
            <w:r w:rsidRPr="00017176">
              <w:t>r</w:t>
            </w:r>
            <w:r w:rsidRPr="00017176">
              <w:rPr>
                <w:spacing w:val="2"/>
              </w:rPr>
              <w:t xml:space="preserve"> </w:t>
            </w:r>
            <w:r w:rsidRPr="00017176">
              <w:t>në</w:t>
            </w:r>
            <w:r w:rsidRPr="00017176">
              <w:rPr>
                <w:spacing w:val="-2"/>
              </w:rPr>
              <w:t xml:space="preserve"> </w:t>
            </w:r>
            <w:r w:rsidRPr="00017176">
              <w:t>leksione</w:t>
            </w:r>
            <w:r w:rsidRPr="00017176">
              <w:rPr>
                <w:spacing w:val="-2"/>
              </w:rPr>
              <w:t>t</w:t>
            </w:r>
            <w:r w:rsidRPr="00017176">
              <w:t>.</w:t>
            </w:r>
          </w:p>
        </w:tc>
      </w:tr>
    </w:tbl>
    <w:p w14:paraId="0E47E823" w14:textId="77777777" w:rsidR="00AF5E54" w:rsidRDefault="00AF5E54" w:rsidP="00B35485">
      <w:pPr>
        <w:rPr>
          <w:lang w:val="sq-AL"/>
        </w:rPr>
      </w:pPr>
    </w:p>
    <w:p w14:paraId="77A15131" w14:textId="77777777" w:rsidR="00BF6015" w:rsidRDefault="00BF6015" w:rsidP="00B35485">
      <w:pPr>
        <w:rPr>
          <w:lang w:val="sq-AL"/>
        </w:rPr>
      </w:pPr>
    </w:p>
    <w:p w14:paraId="02B4B3C6" w14:textId="77777777" w:rsidR="00BF6015" w:rsidRDefault="00BF6015" w:rsidP="00B35485">
      <w:pPr>
        <w:rPr>
          <w:lang w:val="sq-AL"/>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2"/>
      </w:tblGrid>
      <w:tr w:rsidR="0028512D" w14:paraId="58B3B4AE" w14:textId="77777777" w:rsidTr="00BF6015">
        <w:trPr>
          <w:trHeight w:val="113"/>
        </w:trPr>
        <w:tc>
          <w:tcPr>
            <w:tcW w:w="9022" w:type="dxa"/>
            <w:shd w:val="clear" w:color="auto" w:fill="D9D9D9" w:themeFill="background1" w:themeFillShade="D9"/>
          </w:tcPr>
          <w:p w14:paraId="696166DA" w14:textId="77777777" w:rsidR="0028512D" w:rsidRDefault="0028512D" w:rsidP="0028512D">
            <w:pPr>
              <w:pStyle w:val="Heading1"/>
              <w:rPr>
                <w:rFonts w:ascii="Arial" w:hAnsi="Arial"/>
                <w:i/>
              </w:rPr>
            </w:pPr>
            <w:r w:rsidRPr="00017176">
              <w:rPr>
                <w:spacing w:val="-1"/>
              </w:rPr>
              <w:t>V</w:t>
            </w:r>
            <w:r w:rsidRPr="00017176">
              <w:rPr>
                <w:spacing w:val="1"/>
              </w:rPr>
              <w:t>l</w:t>
            </w:r>
            <w:r w:rsidRPr="00017176">
              <w:t>erës</w:t>
            </w:r>
            <w:r w:rsidRPr="00017176">
              <w:rPr>
                <w:spacing w:val="-2"/>
              </w:rPr>
              <w:t>i</w:t>
            </w:r>
            <w:r w:rsidRPr="00017176">
              <w:t>mi p</w:t>
            </w:r>
            <w:r w:rsidRPr="00017176">
              <w:rPr>
                <w:spacing w:val="-1"/>
              </w:rPr>
              <w:t>ë</w:t>
            </w:r>
            <w:r w:rsidRPr="00017176">
              <w:t>r</w:t>
            </w:r>
            <w:r w:rsidRPr="00017176">
              <w:rPr>
                <w:spacing w:val="-1"/>
              </w:rPr>
              <w:t xml:space="preserve"> </w:t>
            </w:r>
            <w:r w:rsidRPr="00017176">
              <w:rPr>
                <w:spacing w:val="1"/>
              </w:rPr>
              <w:t>l</w:t>
            </w:r>
            <w:r w:rsidRPr="00017176">
              <w:t>ë</w:t>
            </w:r>
            <w:r w:rsidRPr="00017176">
              <w:rPr>
                <w:spacing w:val="-1"/>
              </w:rPr>
              <w:t>n</w:t>
            </w:r>
            <w:r w:rsidRPr="00017176">
              <w:t>d</w:t>
            </w:r>
            <w:r w:rsidRPr="00017176">
              <w:rPr>
                <w:spacing w:val="-1"/>
              </w:rPr>
              <w:t>ë</w:t>
            </w:r>
            <w:r w:rsidRPr="00017176">
              <w:t>n</w:t>
            </w:r>
          </w:p>
        </w:tc>
      </w:tr>
      <w:tr w:rsidR="00361567" w14:paraId="5C09D525" w14:textId="77777777" w:rsidTr="00BF6015">
        <w:trPr>
          <w:trHeight w:val="113"/>
        </w:trPr>
        <w:tc>
          <w:tcPr>
            <w:tcW w:w="9022" w:type="dxa"/>
          </w:tcPr>
          <w:p w14:paraId="01274EE2" w14:textId="77777777" w:rsidR="0028512D" w:rsidRDefault="0028512D" w:rsidP="000575F0">
            <w:pPr>
              <w:pStyle w:val="Shenime"/>
              <w:rPr>
                <w:rFonts w:ascii="Arial" w:hAnsi="Arial" w:cs="Arial"/>
                <w:i w:val="0"/>
                <w:sz w:val="22"/>
              </w:rPr>
            </w:pPr>
            <w:r>
              <w:t>L</w:t>
            </w:r>
            <w:r w:rsidRPr="00017176">
              <w:t>ënda vle</w:t>
            </w:r>
            <w:r w:rsidRPr="00017176">
              <w:rPr>
                <w:spacing w:val="1"/>
              </w:rPr>
              <w:t>r</w:t>
            </w:r>
            <w:r w:rsidRPr="00017176">
              <w:t>ësoh</w:t>
            </w:r>
            <w:r w:rsidRPr="00017176">
              <w:rPr>
                <w:spacing w:val="-3"/>
              </w:rPr>
              <w:t>e</w:t>
            </w:r>
            <w:r w:rsidRPr="00017176">
              <w:t>t</w:t>
            </w:r>
            <w:r w:rsidRPr="00017176">
              <w:rPr>
                <w:spacing w:val="2"/>
              </w:rPr>
              <w:t xml:space="preserve"> </w:t>
            </w:r>
            <w:r w:rsidRPr="00017176">
              <w:t xml:space="preserve">80 % </w:t>
            </w:r>
            <w:r w:rsidRPr="00017176">
              <w:rPr>
                <w:spacing w:val="-2"/>
              </w:rPr>
              <w:t>s</w:t>
            </w:r>
            <w:r w:rsidRPr="00017176">
              <w:t>ipas</w:t>
            </w:r>
            <w:r w:rsidRPr="00017176">
              <w:rPr>
                <w:spacing w:val="1"/>
              </w:rPr>
              <w:t xml:space="preserve"> </w:t>
            </w:r>
            <w:r w:rsidRPr="00017176">
              <w:t>provi</w:t>
            </w:r>
            <w:r w:rsidRPr="00017176">
              <w:rPr>
                <w:spacing w:val="1"/>
              </w:rPr>
              <w:t>m</w:t>
            </w:r>
            <w:r w:rsidRPr="00017176">
              <w:t>it p</w:t>
            </w:r>
            <w:r w:rsidRPr="00017176">
              <w:rPr>
                <w:spacing w:val="1"/>
              </w:rPr>
              <w:t>ë</w:t>
            </w:r>
            <w:r w:rsidRPr="00017176">
              <w:rPr>
                <w:spacing w:val="-2"/>
              </w:rPr>
              <w:t>r</w:t>
            </w:r>
            <w:r w:rsidRPr="00017176">
              <w:rPr>
                <w:spacing w:val="1"/>
              </w:rPr>
              <w:t>f</w:t>
            </w:r>
            <w:r w:rsidRPr="00017176">
              <w:t>undi</w:t>
            </w:r>
            <w:r w:rsidRPr="00017176">
              <w:rPr>
                <w:spacing w:val="-2"/>
              </w:rPr>
              <w:t>m</w:t>
            </w:r>
            <w:r w:rsidRPr="00017176">
              <w:t>tar</w:t>
            </w:r>
            <w:r w:rsidRPr="00017176">
              <w:rPr>
                <w:spacing w:val="2"/>
              </w:rPr>
              <w:t xml:space="preserve"> </w:t>
            </w:r>
            <w:r w:rsidRPr="00017176">
              <w:t>dhe</w:t>
            </w:r>
            <w:r w:rsidRPr="00017176">
              <w:rPr>
                <w:spacing w:val="-2"/>
              </w:rPr>
              <w:t xml:space="preserve"> </w:t>
            </w:r>
            <w:r w:rsidRPr="00017176">
              <w:t>20 %</w:t>
            </w:r>
            <w:r w:rsidRPr="00017176">
              <w:rPr>
                <w:spacing w:val="2"/>
              </w:rPr>
              <w:t xml:space="preserve"> </w:t>
            </w:r>
            <w:r w:rsidRPr="00017176">
              <w:t xml:space="preserve">sipas </w:t>
            </w:r>
            <w:r w:rsidRPr="00017176">
              <w:rPr>
                <w:spacing w:val="1"/>
              </w:rPr>
              <w:t>r</w:t>
            </w:r>
            <w:r w:rsidRPr="00017176">
              <w:rPr>
                <w:spacing w:val="2"/>
              </w:rPr>
              <w:t>e</w:t>
            </w:r>
            <w:r w:rsidRPr="00017176">
              <w:rPr>
                <w:spacing w:val="-7"/>
              </w:rPr>
              <w:t>z</w:t>
            </w:r>
            <w:r w:rsidRPr="00017176">
              <w:t>ul</w:t>
            </w:r>
            <w:r w:rsidRPr="00017176">
              <w:rPr>
                <w:spacing w:val="1"/>
              </w:rPr>
              <w:t>t</w:t>
            </w:r>
            <w:r w:rsidRPr="00017176">
              <w:t xml:space="preserve">ateve </w:t>
            </w:r>
            <w:r w:rsidRPr="00017176">
              <w:rPr>
                <w:spacing w:val="1"/>
              </w:rPr>
              <w:t>t</w:t>
            </w:r>
            <w:r w:rsidRPr="00017176">
              <w:t>ë kon</w:t>
            </w:r>
            <w:r w:rsidRPr="00017176">
              <w:rPr>
                <w:spacing w:val="1"/>
              </w:rPr>
              <w:t>tr</w:t>
            </w:r>
            <w:r w:rsidRPr="00017176">
              <w:t>olleve</w:t>
            </w:r>
            <w:r w:rsidRPr="00017176">
              <w:rPr>
                <w:spacing w:val="1"/>
              </w:rPr>
              <w:t xml:space="preserve"> </w:t>
            </w:r>
            <w:r w:rsidRPr="00017176">
              <w:t>dhe</w:t>
            </w:r>
            <w:r w:rsidRPr="00017176">
              <w:rPr>
                <w:spacing w:val="-2"/>
              </w:rPr>
              <w:t xml:space="preserve"> </w:t>
            </w:r>
            <w:r w:rsidRPr="00017176">
              <w:t>dety</w:t>
            </w:r>
            <w:r w:rsidRPr="00017176">
              <w:rPr>
                <w:spacing w:val="1"/>
              </w:rPr>
              <w:t>r</w:t>
            </w:r>
            <w:r w:rsidRPr="00017176">
              <w:t>ë</w:t>
            </w:r>
            <w:r w:rsidRPr="00017176">
              <w:rPr>
                <w:spacing w:val="-3"/>
              </w:rPr>
              <w:t>s</w:t>
            </w:r>
            <w:r w:rsidRPr="00017176">
              <w:t>.</w:t>
            </w:r>
          </w:p>
        </w:tc>
      </w:tr>
    </w:tbl>
    <w:p w14:paraId="0042CA42" w14:textId="41B7A7D3" w:rsidR="00AA775D" w:rsidRDefault="00AA775D" w:rsidP="0028512D">
      <w:pPr>
        <w:rPr>
          <w:lang w:val="sq-AL"/>
        </w:rPr>
      </w:pPr>
    </w:p>
    <w:p w14:paraId="3DAE2FC8" w14:textId="5E6BD53C" w:rsidR="00CC5382" w:rsidRDefault="00CC5382" w:rsidP="0028512D">
      <w:pPr>
        <w:rPr>
          <w:lang w:val="sq-AL"/>
        </w:rPr>
      </w:pPr>
    </w:p>
    <w:p w14:paraId="69E046DF" w14:textId="77777777" w:rsidR="00CC5382" w:rsidRDefault="00CC5382" w:rsidP="0028512D">
      <w:pPr>
        <w:rPr>
          <w:lang w:val="sq-AL"/>
        </w:rPr>
      </w:pPr>
    </w:p>
    <w:p w14:paraId="1D55EE71" w14:textId="77777777" w:rsidR="00954922" w:rsidRPr="00017176" w:rsidRDefault="00954922" w:rsidP="0028512D">
      <w:pPr>
        <w:rPr>
          <w:lang w:val="sq-AL"/>
        </w:rPr>
      </w:pPr>
    </w:p>
    <w:tbl>
      <w:tblPr>
        <w:tblW w:w="901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127"/>
        <w:gridCol w:w="4313"/>
        <w:gridCol w:w="2579"/>
      </w:tblGrid>
      <w:tr w:rsidR="00AF5E54" w:rsidRPr="00017176" w14:paraId="669D4D69" w14:textId="77777777" w:rsidTr="00BF6015">
        <w:trPr>
          <w:trHeight w:val="113"/>
        </w:trPr>
        <w:tc>
          <w:tcPr>
            <w:tcW w:w="9019" w:type="dxa"/>
            <w:gridSpan w:val="3"/>
            <w:shd w:val="clear" w:color="auto" w:fill="D9D9D9" w:themeFill="background1" w:themeFillShade="D9"/>
            <w:tcMar>
              <w:left w:w="108" w:type="dxa"/>
              <w:right w:w="108" w:type="dxa"/>
            </w:tcMar>
          </w:tcPr>
          <w:p w14:paraId="04A91BD4" w14:textId="77777777" w:rsidR="00AF5E54" w:rsidRPr="00017176" w:rsidRDefault="008F04CE" w:rsidP="00AA775D">
            <w:pPr>
              <w:pStyle w:val="Heading1"/>
              <w:rPr>
                <w:rFonts w:ascii="Arial" w:hAnsi="Arial"/>
              </w:rPr>
            </w:pPr>
            <w:r w:rsidRPr="00AA775D">
              <w:lastRenderedPageBreak/>
              <w:t xml:space="preserve">Literatura </w:t>
            </w:r>
            <w:r w:rsidR="00CB52EE" w:rsidRPr="00AA775D">
              <w:t>bazë</w:t>
            </w:r>
            <w:r w:rsidRPr="00AA775D">
              <w:t xml:space="preserve"> për lëndën</w:t>
            </w:r>
            <w:r w:rsidR="00CB52EE" w:rsidRPr="00017176">
              <w:rPr>
                <w:rFonts w:ascii="Arial" w:hAnsi="Arial"/>
                <w:i/>
                <w:color w:val="990000"/>
              </w:rPr>
              <w:t xml:space="preserve"> </w:t>
            </w:r>
          </w:p>
        </w:tc>
      </w:tr>
      <w:tr w:rsidR="003E7605" w:rsidRPr="00017176" w14:paraId="38E1D4B7" w14:textId="77777777" w:rsidTr="00BF6015">
        <w:trPr>
          <w:trHeight w:val="113"/>
        </w:trPr>
        <w:tc>
          <w:tcPr>
            <w:tcW w:w="2127" w:type="dxa"/>
            <w:tcMar>
              <w:left w:w="108" w:type="dxa"/>
              <w:right w:w="108" w:type="dxa"/>
            </w:tcMar>
          </w:tcPr>
          <w:p w14:paraId="3BAF943B" w14:textId="77777777" w:rsidR="003E7605" w:rsidRPr="00017176" w:rsidRDefault="003E7605" w:rsidP="003E7605">
            <w:pPr>
              <w:pStyle w:val="STANDARD"/>
            </w:pPr>
            <w:r w:rsidRPr="00DA3C04">
              <w:rPr>
                <w:b/>
                <w:i/>
              </w:rPr>
              <w:t>Carlos Coronel, Steven Morris, Peter Rob</w:t>
            </w:r>
          </w:p>
        </w:tc>
        <w:tc>
          <w:tcPr>
            <w:tcW w:w="4313" w:type="dxa"/>
            <w:tcMar>
              <w:left w:w="108" w:type="dxa"/>
              <w:right w:w="108" w:type="dxa"/>
            </w:tcMar>
          </w:tcPr>
          <w:p w14:paraId="59D6622A" w14:textId="77777777" w:rsidR="003E7605" w:rsidRPr="00017176" w:rsidRDefault="003E7605" w:rsidP="003E7605">
            <w:pPr>
              <w:pStyle w:val="Shenime"/>
            </w:pPr>
            <w:r w:rsidRPr="00DA3C04">
              <w:rPr>
                <w:b/>
                <w:i w:val="0"/>
              </w:rPr>
              <w:t xml:space="preserve"> “</w:t>
            </w:r>
            <w:r w:rsidRPr="00DA3C04">
              <w:t xml:space="preserve">Database systems, Design, Implementation and Management” </w:t>
            </w:r>
          </w:p>
        </w:tc>
        <w:tc>
          <w:tcPr>
            <w:tcW w:w="2579" w:type="dxa"/>
            <w:tcMar>
              <w:left w:w="108" w:type="dxa"/>
              <w:right w:w="108" w:type="dxa"/>
            </w:tcMar>
          </w:tcPr>
          <w:p w14:paraId="1080D115" w14:textId="77777777" w:rsidR="003E7605" w:rsidRPr="00017176" w:rsidRDefault="003E7605" w:rsidP="003E7605">
            <w:pPr>
              <w:pStyle w:val="STANDARD"/>
            </w:pPr>
            <w:r w:rsidRPr="00DA3C04">
              <w:t>© 2011 Cengage Learning Boston, USA.</w:t>
            </w:r>
          </w:p>
        </w:tc>
      </w:tr>
      <w:tr w:rsidR="003E7605" w:rsidRPr="00017176" w14:paraId="4CBFF4B2" w14:textId="77777777" w:rsidTr="00BF6015">
        <w:trPr>
          <w:trHeight w:val="113"/>
        </w:trPr>
        <w:tc>
          <w:tcPr>
            <w:tcW w:w="2127" w:type="dxa"/>
            <w:tcMar>
              <w:left w:w="108" w:type="dxa"/>
              <w:right w:w="108" w:type="dxa"/>
            </w:tcMar>
          </w:tcPr>
          <w:p w14:paraId="4AAA5243" w14:textId="77777777" w:rsidR="003E7605" w:rsidRPr="00017176" w:rsidRDefault="003E7605" w:rsidP="003E7605">
            <w:pPr>
              <w:pStyle w:val="STANDARD"/>
            </w:pPr>
            <w:r w:rsidRPr="00DA3C04">
              <w:rPr>
                <w:b/>
                <w:i/>
              </w:rPr>
              <w:t>A. Xhuvani</w:t>
            </w:r>
          </w:p>
        </w:tc>
        <w:tc>
          <w:tcPr>
            <w:tcW w:w="4313" w:type="dxa"/>
            <w:tcMar>
              <w:left w:w="108" w:type="dxa"/>
              <w:right w:w="108" w:type="dxa"/>
            </w:tcMar>
          </w:tcPr>
          <w:p w14:paraId="0322AFC2" w14:textId="77777777" w:rsidR="003E7605" w:rsidRPr="00017176" w:rsidRDefault="003E7605" w:rsidP="003E7605">
            <w:pPr>
              <w:pStyle w:val="Shenime"/>
            </w:pPr>
            <w:r w:rsidRPr="00DA3C04">
              <w:t xml:space="preserve"> “Leksione të bazave të të dhënave - në Power Point 2018</w:t>
            </w:r>
          </w:p>
        </w:tc>
        <w:tc>
          <w:tcPr>
            <w:tcW w:w="2579" w:type="dxa"/>
            <w:tcMar>
              <w:left w:w="108" w:type="dxa"/>
              <w:right w:w="108" w:type="dxa"/>
            </w:tcMar>
          </w:tcPr>
          <w:p w14:paraId="64BD49AA" w14:textId="77777777" w:rsidR="003E7605" w:rsidRPr="00017176" w:rsidRDefault="003E7605" w:rsidP="003E7605">
            <w:pPr>
              <w:pStyle w:val="STANDARD"/>
            </w:pPr>
            <w:r>
              <w:t>UPT - FTI</w:t>
            </w:r>
          </w:p>
        </w:tc>
      </w:tr>
      <w:tr w:rsidR="003E7605" w:rsidRPr="00017176" w14:paraId="5ADC3C1A" w14:textId="77777777" w:rsidTr="00BF6015">
        <w:trPr>
          <w:trHeight w:val="113"/>
        </w:trPr>
        <w:tc>
          <w:tcPr>
            <w:tcW w:w="2127" w:type="dxa"/>
            <w:tcMar>
              <w:left w:w="108" w:type="dxa"/>
              <w:right w:w="108" w:type="dxa"/>
            </w:tcMar>
          </w:tcPr>
          <w:p w14:paraId="7B1B3DC2" w14:textId="77777777" w:rsidR="003E7605" w:rsidRPr="00017176" w:rsidRDefault="003E7605" w:rsidP="003E7605">
            <w:pPr>
              <w:pStyle w:val="STANDARD"/>
            </w:pPr>
            <w:r w:rsidRPr="00DA3C04">
              <w:rPr>
                <w:b/>
                <w:i/>
              </w:rPr>
              <w:t>Oracle</w:t>
            </w:r>
          </w:p>
        </w:tc>
        <w:tc>
          <w:tcPr>
            <w:tcW w:w="4313" w:type="dxa"/>
            <w:tcMar>
              <w:left w:w="108" w:type="dxa"/>
              <w:right w:w="108" w:type="dxa"/>
            </w:tcMar>
          </w:tcPr>
          <w:p w14:paraId="5F1D274C" w14:textId="77777777" w:rsidR="003E7605" w:rsidRPr="00017176" w:rsidRDefault="003E7605" w:rsidP="003E7605">
            <w:pPr>
              <w:pStyle w:val="Shenime"/>
            </w:pPr>
            <w:r w:rsidRPr="00DA3C04">
              <w:t xml:space="preserve">  “Leksione”, 2004</w:t>
            </w:r>
          </w:p>
        </w:tc>
        <w:tc>
          <w:tcPr>
            <w:tcW w:w="2579" w:type="dxa"/>
            <w:tcMar>
              <w:left w:w="108" w:type="dxa"/>
              <w:right w:w="108" w:type="dxa"/>
            </w:tcMar>
          </w:tcPr>
          <w:p w14:paraId="7C797722" w14:textId="77777777" w:rsidR="003E7605" w:rsidRPr="00017176" w:rsidRDefault="003E7605" w:rsidP="003E7605">
            <w:pPr>
              <w:pStyle w:val="STANDARD"/>
            </w:pPr>
            <w:r>
              <w:t>Oracle publications</w:t>
            </w:r>
          </w:p>
        </w:tc>
      </w:tr>
    </w:tbl>
    <w:p w14:paraId="4DFA88E3" w14:textId="77777777" w:rsidR="00D5532F" w:rsidRPr="00017176" w:rsidRDefault="00D5532F" w:rsidP="00D755F1">
      <w:pPr>
        <w:rPr>
          <w:lang w:val="sq-AL"/>
        </w:rPr>
      </w:pPr>
    </w:p>
    <w:tbl>
      <w:tblPr>
        <w:tblW w:w="901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127"/>
        <w:gridCol w:w="4313"/>
        <w:gridCol w:w="2579"/>
      </w:tblGrid>
      <w:tr w:rsidR="00CB52EE" w:rsidRPr="00212019" w14:paraId="180A91B1" w14:textId="77777777" w:rsidTr="00BF6015">
        <w:trPr>
          <w:trHeight w:val="113"/>
        </w:trPr>
        <w:tc>
          <w:tcPr>
            <w:tcW w:w="9019" w:type="dxa"/>
            <w:gridSpan w:val="3"/>
            <w:shd w:val="clear" w:color="auto" w:fill="D9D9D9" w:themeFill="background1" w:themeFillShade="D9"/>
            <w:tcMar>
              <w:left w:w="108" w:type="dxa"/>
              <w:right w:w="108" w:type="dxa"/>
            </w:tcMar>
          </w:tcPr>
          <w:p w14:paraId="1F624555" w14:textId="77777777" w:rsidR="00CB52EE" w:rsidRPr="00017176" w:rsidRDefault="00CB52EE" w:rsidP="00ED56A2">
            <w:pPr>
              <w:pStyle w:val="Heading1"/>
              <w:rPr>
                <w:rFonts w:ascii="Arial" w:hAnsi="Arial"/>
              </w:rPr>
            </w:pPr>
            <w:r w:rsidRPr="00AA775D">
              <w:t>Literatura e rekomanduar për lëndën</w:t>
            </w:r>
          </w:p>
        </w:tc>
      </w:tr>
      <w:tr w:rsidR="003E7605" w:rsidRPr="00017176" w14:paraId="00CAED70" w14:textId="77777777" w:rsidTr="00BF6015">
        <w:trPr>
          <w:trHeight w:val="113"/>
        </w:trPr>
        <w:tc>
          <w:tcPr>
            <w:tcW w:w="2127" w:type="dxa"/>
            <w:tcMar>
              <w:left w:w="108" w:type="dxa"/>
              <w:right w:w="108" w:type="dxa"/>
            </w:tcMar>
          </w:tcPr>
          <w:p w14:paraId="6883F589" w14:textId="77777777" w:rsidR="003E7605" w:rsidRPr="00ED56A2" w:rsidRDefault="003E7605" w:rsidP="003E7605">
            <w:pPr>
              <w:pStyle w:val="STANDARD"/>
            </w:pPr>
            <w:r w:rsidRPr="00EF117B">
              <w:rPr>
                <w:b/>
                <w:i/>
              </w:rPr>
              <w:t>Hector Garcia-Molina, Jeffrey D. Ullman, Jennifer Widom</w:t>
            </w:r>
          </w:p>
        </w:tc>
        <w:tc>
          <w:tcPr>
            <w:tcW w:w="4313" w:type="dxa"/>
            <w:tcMar>
              <w:left w:w="108" w:type="dxa"/>
              <w:right w:w="108" w:type="dxa"/>
            </w:tcMar>
          </w:tcPr>
          <w:p w14:paraId="296F787D" w14:textId="77777777" w:rsidR="003E7605" w:rsidRPr="00ED56A2" w:rsidRDefault="003E7605" w:rsidP="003E7605">
            <w:pPr>
              <w:pStyle w:val="Shenime"/>
            </w:pPr>
            <w:r w:rsidRPr="00EF117B">
              <w:rPr>
                <w:b/>
                <w:i w:val="0"/>
              </w:rPr>
              <w:t xml:space="preserve"> “</w:t>
            </w:r>
            <w:r w:rsidRPr="00EF117B">
              <w:t>Database systems, the Complete Book”</w:t>
            </w:r>
            <w:r w:rsidRPr="00EF117B">
              <w:rPr>
                <w:rFonts w:ascii="TimesNewRomanPSMT" w:eastAsia="TimesNewRomanPSMT" w:hAnsi="TimesNewRomanPSMT" w:cs="TimesNewRomanPSMT" w:hint="eastAsia"/>
                <w:sz w:val="14"/>
                <w:szCs w:val="14"/>
              </w:rPr>
              <w:t xml:space="preserve"> </w:t>
            </w:r>
          </w:p>
        </w:tc>
        <w:tc>
          <w:tcPr>
            <w:tcW w:w="2579" w:type="dxa"/>
            <w:tcMar>
              <w:left w:w="108" w:type="dxa"/>
              <w:right w:w="108" w:type="dxa"/>
            </w:tcMar>
          </w:tcPr>
          <w:p w14:paraId="346E2695" w14:textId="77777777" w:rsidR="003E7605" w:rsidRPr="00ED56A2" w:rsidRDefault="003E7605" w:rsidP="003E7605">
            <w:pPr>
              <w:pStyle w:val="STANDARD"/>
            </w:pPr>
            <w:r w:rsidRPr="00EF117B">
              <w:rPr>
                <w:rFonts w:ascii="TimesNewRomanPSMT" w:eastAsia="TimesNewRomanPSMT" w:hAnsi="TimesNewRomanPSMT" w:cs="TimesNewRomanPSMT" w:hint="eastAsia"/>
                <w:sz w:val="14"/>
                <w:szCs w:val="14"/>
              </w:rPr>
              <w:t>©</w:t>
            </w:r>
            <w:r w:rsidRPr="00EF117B">
              <w:rPr>
                <w:rFonts w:ascii="TimesNewRomanPSMT" w:eastAsia="TimesNewRomanPSMT" w:hAnsi="TimesNewRomanPSMT" w:cs="TimesNewRomanPSMT"/>
                <w:sz w:val="14"/>
                <w:szCs w:val="14"/>
              </w:rPr>
              <w:t xml:space="preserve"> </w:t>
            </w:r>
            <w:r w:rsidRPr="00EF117B">
              <w:t>2009 by Pearson Education Inc.</w:t>
            </w:r>
          </w:p>
        </w:tc>
      </w:tr>
      <w:tr w:rsidR="003E7605" w:rsidRPr="00017176" w14:paraId="2842A4BF" w14:textId="77777777" w:rsidTr="00BF6015">
        <w:trPr>
          <w:trHeight w:val="113"/>
        </w:trPr>
        <w:tc>
          <w:tcPr>
            <w:tcW w:w="2127" w:type="dxa"/>
            <w:tcMar>
              <w:left w:w="108" w:type="dxa"/>
              <w:right w:w="108" w:type="dxa"/>
            </w:tcMar>
          </w:tcPr>
          <w:p w14:paraId="040383DC" w14:textId="77777777" w:rsidR="003E7605" w:rsidRPr="00ED56A2" w:rsidRDefault="003E7605" w:rsidP="003E7605">
            <w:pPr>
              <w:pStyle w:val="STANDARD"/>
            </w:pPr>
            <w:r w:rsidRPr="00EF117B">
              <w:rPr>
                <w:b/>
                <w:i/>
              </w:rPr>
              <w:t>Date</w:t>
            </w:r>
          </w:p>
        </w:tc>
        <w:tc>
          <w:tcPr>
            <w:tcW w:w="4313" w:type="dxa"/>
            <w:tcMar>
              <w:left w:w="108" w:type="dxa"/>
              <w:right w:w="108" w:type="dxa"/>
            </w:tcMar>
          </w:tcPr>
          <w:p w14:paraId="15E63BCF" w14:textId="77777777" w:rsidR="003E7605" w:rsidRPr="00ED56A2" w:rsidRDefault="003E7605" w:rsidP="003E7605">
            <w:pPr>
              <w:pStyle w:val="Shenime"/>
            </w:pPr>
            <w:r w:rsidRPr="00EF117B">
              <w:t xml:space="preserve">  “An Introduction to Database Systems” </w:t>
            </w:r>
          </w:p>
        </w:tc>
        <w:tc>
          <w:tcPr>
            <w:tcW w:w="2579" w:type="dxa"/>
            <w:tcMar>
              <w:left w:w="108" w:type="dxa"/>
              <w:right w:w="108" w:type="dxa"/>
            </w:tcMar>
          </w:tcPr>
          <w:p w14:paraId="3C912B9B" w14:textId="77777777" w:rsidR="003E7605" w:rsidRPr="00ED56A2" w:rsidRDefault="003E7605" w:rsidP="003E7605">
            <w:pPr>
              <w:pStyle w:val="STANDARD"/>
            </w:pPr>
            <w:r w:rsidRPr="00EF117B">
              <w:t>McGraw Hill, 2000</w:t>
            </w:r>
          </w:p>
        </w:tc>
      </w:tr>
      <w:tr w:rsidR="003E7605" w:rsidRPr="003E7605" w14:paraId="43263215" w14:textId="77777777" w:rsidTr="00BF6015">
        <w:trPr>
          <w:trHeight w:val="113"/>
        </w:trPr>
        <w:tc>
          <w:tcPr>
            <w:tcW w:w="2127" w:type="dxa"/>
            <w:tcMar>
              <w:left w:w="108" w:type="dxa"/>
              <w:right w:w="108" w:type="dxa"/>
            </w:tcMar>
          </w:tcPr>
          <w:p w14:paraId="1FB6EB5C" w14:textId="77777777" w:rsidR="003E7605" w:rsidRPr="00EF117B" w:rsidRDefault="003E7605" w:rsidP="003E7605">
            <w:pPr>
              <w:pStyle w:val="STANDARD"/>
              <w:rPr>
                <w:b/>
                <w:i/>
              </w:rPr>
            </w:pPr>
            <w:r>
              <w:rPr>
                <w:b/>
                <w:i/>
              </w:rPr>
              <w:t>Gilles Flory</w:t>
            </w:r>
          </w:p>
        </w:tc>
        <w:tc>
          <w:tcPr>
            <w:tcW w:w="4313" w:type="dxa"/>
            <w:tcMar>
              <w:left w:w="108" w:type="dxa"/>
              <w:right w:w="108" w:type="dxa"/>
            </w:tcMar>
          </w:tcPr>
          <w:p w14:paraId="476FF633" w14:textId="77777777" w:rsidR="003E7605" w:rsidRPr="003E7605" w:rsidRDefault="003E7605" w:rsidP="003E7605">
            <w:pPr>
              <w:pStyle w:val="Shenime"/>
              <w:rPr>
                <w:b/>
                <w:i w:val="0"/>
              </w:rPr>
            </w:pPr>
            <w:r>
              <w:t xml:space="preserve"> “Bases de données relationnelles”  </w:t>
            </w:r>
          </w:p>
        </w:tc>
        <w:tc>
          <w:tcPr>
            <w:tcW w:w="2579" w:type="dxa"/>
            <w:tcMar>
              <w:left w:w="108" w:type="dxa"/>
              <w:right w:w="108" w:type="dxa"/>
            </w:tcMar>
          </w:tcPr>
          <w:p w14:paraId="2D44CAD6" w14:textId="77777777" w:rsidR="003E7605" w:rsidRPr="00EF117B" w:rsidRDefault="003E7605" w:rsidP="003E7605">
            <w:pPr>
              <w:pStyle w:val="STANDARD"/>
            </w:pPr>
            <w:r>
              <w:t>Dunod, 1998</w:t>
            </w:r>
          </w:p>
        </w:tc>
      </w:tr>
      <w:tr w:rsidR="003E7605" w:rsidRPr="00954922" w14:paraId="505BD7EC" w14:textId="77777777" w:rsidTr="00954922">
        <w:trPr>
          <w:trHeight w:val="113"/>
        </w:trPr>
        <w:tc>
          <w:tcPr>
            <w:tcW w:w="2127" w:type="dxa"/>
            <w:tcMar>
              <w:left w:w="108" w:type="dxa"/>
              <w:right w:w="108" w:type="dxa"/>
            </w:tcMar>
          </w:tcPr>
          <w:p w14:paraId="2B5C2E44" w14:textId="77777777" w:rsidR="003E7605" w:rsidRDefault="00954922" w:rsidP="003E7605">
            <w:pPr>
              <w:pStyle w:val="STANDARD"/>
              <w:rPr>
                <w:b/>
                <w:i/>
              </w:rPr>
            </w:pPr>
            <w:r>
              <w:rPr>
                <w:b/>
                <w:i/>
              </w:rPr>
              <w:t>Ramakrishnan, J. Gehrke</w:t>
            </w:r>
            <w:r>
              <w:t xml:space="preserve">  </w:t>
            </w:r>
          </w:p>
        </w:tc>
        <w:tc>
          <w:tcPr>
            <w:tcW w:w="4313" w:type="dxa"/>
            <w:tcMar>
              <w:left w:w="108" w:type="dxa"/>
              <w:right w:w="108" w:type="dxa"/>
            </w:tcMar>
            <w:vAlign w:val="center"/>
          </w:tcPr>
          <w:p w14:paraId="0A67A9FE" w14:textId="77777777" w:rsidR="003E7605" w:rsidRPr="00954922" w:rsidRDefault="00954922" w:rsidP="00954922">
            <w:pPr>
              <w:suppressAutoHyphens/>
              <w:autoSpaceDE w:val="0"/>
              <w:ind w:firstLine="23"/>
              <w:jc w:val="both"/>
              <w:rPr>
                <w:rFonts w:asciiTheme="minorHAnsi" w:eastAsia="Arial" w:hAnsiTheme="minorHAnsi"/>
                <w:i/>
                <w:color w:val="7F7F7F" w:themeColor="text1" w:themeTint="80"/>
                <w:spacing w:val="-1"/>
                <w:szCs w:val="22"/>
                <w:lang w:val="sq-AL"/>
              </w:rPr>
            </w:pPr>
            <w:r w:rsidRPr="00954922">
              <w:rPr>
                <w:rFonts w:asciiTheme="minorHAnsi" w:eastAsia="Arial" w:hAnsiTheme="minorHAnsi"/>
                <w:i/>
                <w:color w:val="7F7F7F" w:themeColor="text1" w:themeTint="80"/>
                <w:spacing w:val="-1"/>
                <w:szCs w:val="22"/>
                <w:lang w:val="sq-AL"/>
              </w:rPr>
              <w:t xml:space="preserve">“Database Management systems”  </w:t>
            </w:r>
          </w:p>
        </w:tc>
        <w:tc>
          <w:tcPr>
            <w:tcW w:w="2579" w:type="dxa"/>
            <w:tcMar>
              <w:left w:w="108" w:type="dxa"/>
              <w:right w:w="108" w:type="dxa"/>
            </w:tcMar>
          </w:tcPr>
          <w:p w14:paraId="45F12D18" w14:textId="77777777" w:rsidR="003E7605" w:rsidRDefault="00954922" w:rsidP="003E7605">
            <w:pPr>
              <w:pStyle w:val="STANDARD"/>
            </w:pPr>
            <w:r>
              <w:t>McGraw Hill, 2000</w:t>
            </w:r>
          </w:p>
        </w:tc>
      </w:tr>
      <w:tr w:rsidR="00954922" w:rsidRPr="00954922" w14:paraId="5C7F3F9B" w14:textId="77777777" w:rsidTr="00954922">
        <w:trPr>
          <w:trHeight w:val="113"/>
        </w:trPr>
        <w:tc>
          <w:tcPr>
            <w:tcW w:w="2127" w:type="dxa"/>
            <w:tcMar>
              <w:left w:w="108" w:type="dxa"/>
              <w:right w:w="108" w:type="dxa"/>
            </w:tcMar>
          </w:tcPr>
          <w:p w14:paraId="6E774948" w14:textId="77777777" w:rsidR="00954922" w:rsidRDefault="00954922" w:rsidP="003E7605">
            <w:pPr>
              <w:pStyle w:val="STANDARD"/>
              <w:rPr>
                <w:b/>
                <w:i/>
              </w:rPr>
            </w:pPr>
            <w:r>
              <w:rPr>
                <w:b/>
                <w:i/>
              </w:rPr>
              <w:t>Steven Roman</w:t>
            </w:r>
          </w:p>
        </w:tc>
        <w:tc>
          <w:tcPr>
            <w:tcW w:w="4313" w:type="dxa"/>
            <w:tcMar>
              <w:left w:w="108" w:type="dxa"/>
              <w:right w:w="108" w:type="dxa"/>
            </w:tcMar>
            <w:vAlign w:val="center"/>
          </w:tcPr>
          <w:p w14:paraId="7143331C" w14:textId="77777777" w:rsidR="00954922" w:rsidRDefault="00954922" w:rsidP="00954922">
            <w:pPr>
              <w:suppressAutoHyphens/>
              <w:autoSpaceDE w:val="0"/>
              <w:ind w:firstLine="23"/>
              <w:jc w:val="both"/>
              <w:rPr>
                <w:b/>
                <w:i/>
                <w:lang w:val="sq-AL"/>
              </w:rPr>
            </w:pPr>
            <w:r>
              <w:rPr>
                <w:b/>
                <w:i/>
              </w:rPr>
              <w:t xml:space="preserve"> </w:t>
            </w:r>
            <w:r w:rsidRPr="00954922">
              <w:rPr>
                <w:rFonts w:asciiTheme="minorHAnsi" w:eastAsia="Arial" w:hAnsiTheme="minorHAnsi"/>
                <w:i/>
                <w:color w:val="7F7F7F" w:themeColor="text1" w:themeTint="80"/>
                <w:spacing w:val="-1"/>
                <w:szCs w:val="22"/>
                <w:lang w:val="sq-AL"/>
              </w:rPr>
              <w:t>“Access Database Design &amp; Programming”</w:t>
            </w:r>
          </w:p>
          <w:p w14:paraId="3A0C9F00" w14:textId="77777777" w:rsidR="00954922" w:rsidRPr="00954922" w:rsidRDefault="00954922" w:rsidP="00954922">
            <w:pPr>
              <w:suppressAutoHyphens/>
              <w:autoSpaceDE w:val="0"/>
              <w:ind w:firstLine="23"/>
              <w:jc w:val="both"/>
              <w:rPr>
                <w:rFonts w:asciiTheme="minorHAnsi" w:eastAsia="Arial" w:hAnsiTheme="minorHAnsi"/>
                <w:i/>
                <w:color w:val="7F7F7F" w:themeColor="text1" w:themeTint="80"/>
                <w:spacing w:val="-1"/>
                <w:szCs w:val="22"/>
                <w:lang w:val="sq-AL"/>
              </w:rPr>
            </w:pPr>
          </w:p>
        </w:tc>
        <w:tc>
          <w:tcPr>
            <w:tcW w:w="2579" w:type="dxa"/>
            <w:tcMar>
              <w:left w:w="108" w:type="dxa"/>
              <w:right w:w="108" w:type="dxa"/>
            </w:tcMar>
          </w:tcPr>
          <w:p w14:paraId="113C9726" w14:textId="77777777" w:rsidR="00954922" w:rsidRDefault="00954922" w:rsidP="003E7605">
            <w:pPr>
              <w:pStyle w:val="STANDARD"/>
            </w:pPr>
            <w:r>
              <w:rPr>
                <w:bCs/>
                <w:color w:val="000000"/>
              </w:rPr>
              <w:t xml:space="preserve">3rd Edition - </w:t>
            </w:r>
            <w:r>
              <w:t>O'Reilly, 2002</w:t>
            </w:r>
          </w:p>
        </w:tc>
      </w:tr>
    </w:tbl>
    <w:p w14:paraId="18B7FCFF" w14:textId="77777777" w:rsidR="00CB52EE" w:rsidRPr="00017176" w:rsidRDefault="00CB52EE">
      <w:pPr>
        <w:rPr>
          <w:lang w:val="sq-AL"/>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2"/>
      </w:tblGrid>
      <w:tr w:rsidR="00AA775D" w:rsidRPr="00212019" w14:paraId="4C8AEB2E" w14:textId="77777777" w:rsidTr="00BF6015">
        <w:trPr>
          <w:trHeight w:val="113"/>
        </w:trPr>
        <w:tc>
          <w:tcPr>
            <w:tcW w:w="9022" w:type="dxa"/>
            <w:shd w:val="clear" w:color="auto" w:fill="D9D9D9" w:themeFill="background1" w:themeFillShade="D9"/>
          </w:tcPr>
          <w:p w14:paraId="65717463" w14:textId="77777777" w:rsidR="00AA775D" w:rsidRDefault="00AA775D" w:rsidP="00ED56A2">
            <w:pPr>
              <w:pStyle w:val="Heading1"/>
              <w:rPr>
                <w:rFonts w:asciiTheme="minorHAnsi" w:hAnsiTheme="minorHAnsi" w:cstheme="minorHAnsi"/>
              </w:rPr>
            </w:pPr>
            <w:r w:rsidRPr="00AA775D">
              <w:t>Vërejtje përfu</w:t>
            </w:r>
            <w:r w:rsidR="00ED56A2">
              <w:t>ndimtare nga pedagogu i lëndës</w:t>
            </w:r>
          </w:p>
        </w:tc>
      </w:tr>
      <w:tr w:rsidR="00AA775D" w:rsidRPr="006B78F6" w14:paraId="07598EBB" w14:textId="77777777" w:rsidTr="00BF6015">
        <w:trPr>
          <w:trHeight w:val="113"/>
        </w:trPr>
        <w:tc>
          <w:tcPr>
            <w:tcW w:w="9022" w:type="dxa"/>
          </w:tcPr>
          <w:p w14:paraId="086D2F29" w14:textId="77777777" w:rsidR="00D81652" w:rsidRPr="00B4382A" w:rsidRDefault="00D81652" w:rsidP="00D81652">
            <w:pPr>
              <w:rPr>
                <w:lang w:val="sq-AL"/>
              </w:rPr>
            </w:pPr>
          </w:p>
          <w:p w14:paraId="5FB6FD80" w14:textId="77777777" w:rsidR="00D81652" w:rsidRPr="00D81652" w:rsidRDefault="00D81652" w:rsidP="00D81652">
            <w:pPr>
              <w:rPr>
                <w:rFonts w:ascii="Arial" w:eastAsia="Arial" w:hAnsi="Arial"/>
                <w:b/>
                <w:color w:val="000000"/>
                <w:sz w:val="18"/>
                <w:lang w:val="sq-AL"/>
              </w:rPr>
            </w:pPr>
            <w:r w:rsidRPr="00D81652">
              <w:rPr>
                <w:rFonts w:ascii="Arial" w:eastAsia="Arial" w:hAnsi="Arial"/>
                <w:b/>
                <w:color w:val="000000"/>
                <w:sz w:val="18"/>
                <w:lang w:val="sq-AL"/>
              </w:rPr>
              <w:t xml:space="preserve">Tabela e vlerësimit: </w:t>
            </w:r>
          </w:p>
          <w:p w14:paraId="0A280DE4" w14:textId="77777777" w:rsidR="00D81652" w:rsidRPr="005C737A" w:rsidRDefault="00D81652" w:rsidP="00D81652">
            <w:pPr>
              <w:rPr>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3749"/>
            </w:tblGrid>
            <w:tr w:rsidR="00D81652" w:rsidRPr="005C737A" w14:paraId="24C9478E" w14:textId="77777777" w:rsidTr="00A451C0">
              <w:trPr>
                <w:trHeight w:val="445"/>
              </w:trPr>
              <w:tc>
                <w:tcPr>
                  <w:tcW w:w="202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A99701" w14:textId="77777777" w:rsidR="00D81652" w:rsidRPr="000F1C5C" w:rsidRDefault="00D81652" w:rsidP="00A451C0">
                  <w:pPr>
                    <w:jc w:val="center"/>
                    <w:rPr>
                      <w:rFonts w:ascii="Arial" w:hAnsi="Arial" w:cs="Arial"/>
                      <w:b/>
                      <w:bCs/>
                      <w:iCs/>
                      <w:sz w:val="18"/>
                      <w:szCs w:val="18"/>
                      <w:lang w:val="sq-AL"/>
                    </w:rPr>
                  </w:pPr>
                  <w:r w:rsidRPr="000F1C5C">
                    <w:rPr>
                      <w:rFonts w:ascii="Arial" w:eastAsia="Arial" w:hAnsi="Arial" w:cs="Arial"/>
                      <w:b/>
                      <w:bCs/>
                      <w:iCs/>
                      <w:color w:val="000000"/>
                      <w:sz w:val="18"/>
                      <w:szCs w:val="18"/>
                      <w:lang w:val="sq-AL"/>
                    </w:rPr>
                    <w:t xml:space="preserve">Komponentët e </w:t>
                  </w:r>
                  <w:r>
                    <w:rPr>
                      <w:rFonts w:ascii="Arial" w:eastAsia="Arial" w:hAnsi="Arial" w:cs="Arial"/>
                      <w:b/>
                      <w:bCs/>
                      <w:iCs/>
                      <w:color w:val="000000"/>
                      <w:sz w:val="18"/>
                      <w:szCs w:val="18"/>
                      <w:lang w:val="sq-AL"/>
                    </w:rPr>
                    <w:t>v</w:t>
                  </w:r>
                  <w:r w:rsidRPr="000F1C5C">
                    <w:rPr>
                      <w:rFonts w:ascii="Arial" w:eastAsia="Arial" w:hAnsi="Arial" w:cs="Arial"/>
                      <w:b/>
                      <w:bCs/>
                      <w:iCs/>
                      <w:color w:val="000000"/>
                      <w:sz w:val="18"/>
                      <w:szCs w:val="18"/>
                      <w:lang w:val="sq-AL"/>
                    </w:rPr>
                    <w:t>lerësimit</w:t>
                  </w:r>
                </w:p>
              </w:tc>
              <w:tc>
                <w:tcPr>
                  <w:tcW w:w="3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12DD87" w14:textId="77777777" w:rsidR="00D81652" w:rsidRPr="000F1C5C" w:rsidRDefault="00D81652" w:rsidP="00A451C0">
                  <w:pPr>
                    <w:jc w:val="center"/>
                    <w:rPr>
                      <w:rFonts w:ascii="Arial" w:hAnsi="Arial" w:cs="Arial"/>
                      <w:b/>
                      <w:bCs/>
                      <w:iCs/>
                      <w:sz w:val="18"/>
                      <w:szCs w:val="18"/>
                      <w:lang w:val="sq-AL"/>
                    </w:rPr>
                  </w:pPr>
                  <w:r w:rsidRPr="000F1C5C">
                    <w:rPr>
                      <w:rFonts w:ascii="Arial" w:eastAsia="Arial" w:hAnsi="Arial" w:cs="Arial"/>
                      <w:b/>
                      <w:bCs/>
                      <w:iCs/>
                      <w:color w:val="000000"/>
                      <w:sz w:val="18"/>
                      <w:szCs w:val="18"/>
                      <w:lang w:val="sq-AL"/>
                    </w:rPr>
                    <w:t xml:space="preserve">Shpërndarja e </w:t>
                  </w:r>
                  <w:r>
                    <w:rPr>
                      <w:rFonts w:ascii="Arial" w:eastAsia="Arial" w:hAnsi="Arial" w:cs="Arial"/>
                      <w:b/>
                      <w:bCs/>
                      <w:iCs/>
                      <w:color w:val="000000"/>
                      <w:sz w:val="18"/>
                      <w:szCs w:val="18"/>
                      <w:lang w:val="sq-AL"/>
                    </w:rPr>
                    <w:t>p</w:t>
                  </w:r>
                  <w:r w:rsidRPr="000F1C5C">
                    <w:rPr>
                      <w:rFonts w:ascii="Arial" w:eastAsia="Arial" w:hAnsi="Arial" w:cs="Arial"/>
                      <w:b/>
                      <w:bCs/>
                      <w:iCs/>
                      <w:color w:val="000000"/>
                      <w:sz w:val="18"/>
                      <w:szCs w:val="18"/>
                      <w:lang w:val="sq-AL"/>
                    </w:rPr>
                    <w:t xml:space="preserve">eshës </w:t>
                  </w:r>
                  <w:r>
                    <w:rPr>
                      <w:rFonts w:ascii="Arial" w:eastAsia="Arial" w:hAnsi="Arial" w:cs="Arial"/>
                      <w:b/>
                      <w:bCs/>
                      <w:iCs/>
                      <w:color w:val="000000"/>
                      <w:sz w:val="18"/>
                      <w:szCs w:val="18"/>
                      <w:lang w:val="sq-AL"/>
                    </w:rPr>
                    <w:t>s</w:t>
                  </w:r>
                  <w:r w:rsidRPr="000F1C5C">
                    <w:rPr>
                      <w:rFonts w:ascii="Arial" w:eastAsia="Arial" w:hAnsi="Arial" w:cs="Arial"/>
                      <w:b/>
                      <w:bCs/>
                      <w:iCs/>
                      <w:color w:val="000000"/>
                      <w:sz w:val="18"/>
                      <w:szCs w:val="18"/>
                      <w:lang w:val="sq-AL"/>
                    </w:rPr>
                    <w:t>pecifike në %</w:t>
                  </w:r>
                </w:p>
              </w:tc>
            </w:tr>
            <w:tr w:rsidR="00D81652" w:rsidRPr="005C737A" w14:paraId="01E54498" w14:textId="77777777" w:rsidTr="00A451C0">
              <w:trPr>
                <w:trHeight w:val="247"/>
              </w:trPr>
              <w:tc>
                <w:tcPr>
                  <w:tcW w:w="2029" w:type="dxa"/>
                  <w:tcBorders>
                    <w:top w:val="single" w:sz="4" w:space="0" w:color="auto"/>
                    <w:left w:val="single" w:sz="4" w:space="0" w:color="auto"/>
                    <w:bottom w:val="single" w:sz="4" w:space="0" w:color="auto"/>
                    <w:right w:val="single" w:sz="4" w:space="0" w:color="auto"/>
                  </w:tcBorders>
                  <w:hideMark/>
                </w:tcPr>
                <w:p w14:paraId="58CADF50" w14:textId="77777777" w:rsidR="00D81652" w:rsidRPr="005C737A" w:rsidRDefault="00D81652" w:rsidP="00A451C0">
                  <w:pPr>
                    <w:rPr>
                      <w:rFonts w:ascii="Arial" w:hAnsi="Arial" w:cs="Arial"/>
                      <w:sz w:val="18"/>
                      <w:szCs w:val="18"/>
                      <w:lang w:val="sq-AL"/>
                    </w:rPr>
                  </w:pPr>
                  <w:r w:rsidRPr="005C737A">
                    <w:rPr>
                      <w:rFonts w:ascii="Arial" w:hAnsi="Arial" w:cs="Arial"/>
                      <w:sz w:val="18"/>
                      <w:szCs w:val="18"/>
                      <w:lang w:val="sq-AL"/>
                    </w:rPr>
                    <w:t>Frekuen</w:t>
                  </w:r>
                  <w:r>
                    <w:rPr>
                      <w:rFonts w:ascii="Arial" w:hAnsi="Arial" w:cs="Arial"/>
                      <w:sz w:val="18"/>
                      <w:szCs w:val="18"/>
                      <w:lang w:val="sq-AL"/>
                    </w:rPr>
                    <w:t>timi</w:t>
                  </w:r>
                </w:p>
              </w:tc>
              <w:tc>
                <w:tcPr>
                  <w:tcW w:w="3749" w:type="dxa"/>
                  <w:tcBorders>
                    <w:top w:val="single" w:sz="4" w:space="0" w:color="auto"/>
                    <w:left w:val="single" w:sz="4" w:space="0" w:color="auto"/>
                    <w:bottom w:val="single" w:sz="4" w:space="0" w:color="auto"/>
                    <w:right w:val="single" w:sz="4" w:space="0" w:color="auto"/>
                  </w:tcBorders>
                </w:tcPr>
                <w:p w14:paraId="79E5D9E6" w14:textId="77777777" w:rsidR="00D81652" w:rsidRPr="005C737A" w:rsidRDefault="00D81652" w:rsidP="00A451C0">
                  <w:pPr>
                    <w:jc w:val="both"/>
                    <w:rPr>
                      <w:rFonts w:ascii="Arial" w:hAnsi="Arial" w:cs="Arial"/>
                      <w:sz w:val="18"/>
                      <w:szCs w:val="18"/>
                      <w:lang w:val="sq-AL"/>
                    </w:rPr>
                  </w:pPr>
                  <w:r>
                    <w:rPr>
                      <w:rFonts w:ascii="Arial" w:hAnsi="Arial" w:cs="Arial"/>
                      <w:sz w:val="18"/>
                      <w:szCs w:val="18"/>
                      <w:lang w:val="sq-AL"/>
                    </w:rPr>
                    <w:t>I detyruar për 75% të seminareve</w:t>
                  </w:r>
                </w:p>
              </w:tc>
            </w:tr>
            <w:tr w:rsidR="00D81652" w:rsidRPr="005C737A" w14:paraId="4F396C90" w14:textId="77777777" w:rsidTr="00A451C0">
              <w:trPr>
                <w:trHeight w:val="247"/>
              </w:trPr>
              <w:tc>
                <w:tcPr>
                  <w:tcW w:w="2029" w:type="dxa"/>
                  <w:tcBorders>
                    <w:top w:val="single" w:sz="4" w:space="0" w:color="auto"/>
                    <w:left w:val="single" w:sz="4" w:space="0" w:color="auto"/>
                    <w:bottom w:val="single" w:sz="4" w:space="0" w:color="auto"/>
                    <w:right w:val="single" w:sz="4" w:space="0" w:color="auto"/>
                  </w:tcBorders>
                  <w:hideMark/>
                </w:tcPr>
                <w:p w14:paraId="53852E65" w14:textId="77777777" w:rsidR="00D81652" w:rsidRDefault="00D81652" w:rsidP="00A451C0">
                  <w:pPr>
                    <w:rPr>
                      <w:rFonts w:ascii="Arial" w:hAnsi="Arial" w:cs="Arial"/>
                      <w:sz w:val="18"/>
                      <w:szCs w:val="18"/>
                      <w:lang w:val="sq-AL"/>
                    </w:rPr>
                  </w:pPr>
                  <w:r w:rsidRPr="005C737A">
                    <w:rPr>
                      <w:rFonts w:ascii="Arial" w:hAnsi="Arial" w:cs="Arial"/>
                      <w:sz w:val="18"/>
                      <w:szCs w:val="18"/>
                      <w:lang w:val="sq-AL"/>
                    </w:rPr>
                    <w:t>D</w:t>
                  </w:r>
                  <w:r>
                    <w:rPr>
                      <w:rFonts w:ascii="Arial" w:hAnsi="Arial" w:cs="Arial"/>
                      <w:sz w:val="18"/>
                      <w:szCs w:val="18"/>
                      <w:lang w:val="sq-AL"/>
                    </w:rPr>
                    <w:t>orëzim laboratori</w:t>
                  </w:r>
                </w:p>
                <w:p w14:paraId="3751B4DB" w14:textId="77777777" w:rsidR="00D81652" w:rsidRPr="005C737A" w:rsidRDefault="00D81652" w:rsidP="00A451C0">
                  <w:pPr>
                    <w:rPr>
                      <w:rFonts w:ascii="Arial" w:hAnsi="Arial" w:cs="Arial"/>
                      <w:sz w:val="18"/>
                      <w:szCs w:val="18"/>
                      <w:lang w:val="sq-AL"/>
                    </w:rPr>
                  </w:pPr>
                  <w:r>
                    <w:rPr>
                      <w:rFonts w:ascii="Arial" w:hAnsi="Arial" w:cs="Arial"/>
                      <w:sz w:val="18"/>
                      <w:szCs w:val="18"/>
                      <w:lang w:val="sq-AL"/>
                    </w:rPr>
                    <w:t>(në formën e artikullit shkencor)</w:t>
                  </w:r>
                  <w:r>
                    <w:rPr>
                      <w:rStyle w:val="FootnoteReference"/>
                      <w:rFonts w:ascii="Arial" w:hAnsi="Arial" w:cs="Arial"/>
                      <w:sz w:val="18"/>
                      <w:szCs w:val="18"/>
                      <w:lang w:val="sq-AL"/>
                    </w:rPr>
                    <w:footnoteReference w:id="1"/>
                  </w:r>
                </w:p>
              </w:tc>
              <w:tc>
                <w:tcPr>
                  <w:tcW w:w="3749" w:type="dxa"/>
                  <w:tcBorders>
                    <w:top w:val="single" w:sz="4" w:space="0" w:color="auto"/>
                    <w:left w:val="single" w:sz="4" w:space="0" w:color="auto"/>
                    <w:bottom w:val="single" w:sz="4" w:space="0" w:color="auto"/>
                    <w:right w:val="single" w:sz="4" w:space="0" w:color="auto"/>
                  </w:tcBorders>
                </w:tcPr>
                <w:p w14:paraId="54941012" w14:textId="77777777" w:rsidR="00D81652" w:rsidRPr="005C737A" w:rsidRDefault="00D81652" w:rsidP="00A451C0">
                  <w:pPr>
                    <w:jc w:val="both"/>
                    <w:rPr>
                      <w:rFonts w:ascii="Arial" w:hAnsi="Arial" w:cs="Arial"/>
                      <w:sz w:val="18"/>
                      <w:szCs w:val="18"/>
                      <w:lang w:val="sq-AL"/>
                    </w:rPr>
                  </w:pPr>
                  <w:r>
                    <w:rPr>
                      <w:rFonts w:ascii="Arial" w:hAnsi="Arial" w:cs="Arial"/>
                      <w:sz w:val="18"/>
                      <w:szCs w:val="18"/>
                      <w:lang w:val="sq-AL"/>
                    </w:rPr>
                    <w:t>I detyruar për të hyrë në provim</w:t>
                  </w:r>
                </w:p>
              </w:tc>
            </w:tr>
            <w:tr w:rsidR="00D81652" w:rsidRPr="005C737A" w14:paraId="4EA97897" w14:textId="77777777" w:rsidTr="00A451C0">
              <w:trPr>
                <w:trHeight w:val="247"/>
              </w:trPr>
              <w:tc>
                <w:tcPr>
                  <w:tcW w:w="2029" w:type="dxa"/>
                  <w:tcBorders>
                    <w:top w:val="single" w:sz="4" w:space="0" w:color="auto"/>
                    <w:left w:val="single" w:sz="4" w:space="0" w:color="auto"/>
                    <w:bottom w:val="single" w:sz="4" w:space="0" w:color="auto"/>
                    <w:right w:val="single" w:sz="4" w:space="0" w:color="auto"/>
                  </w:tcBorders>
                  <w:hideMark/>
                </w:tcPr>
                <w:p w14:paraId="6906AAF9" w14:textId="77777777" w:rsidR="00D81652" w:rsidRDefault="00D81652" w:rsidP="00A451C0">
                  <w:pPr>
                    <w:rPr>
                      <w:rFonts w:ascii="Arial" w:hAnsi="Arial" w:cs="Arial"/>
                      <w:sz w:val="18"/>
                      <w:szCs w:val="18"/>
                      <w:lang w:val="sq-AL"/>
                    </w:rPr>
                  </w:pPr>
                  <w:r>
                    <w:rPr>
                      <w:rFonts w:ascii="Arial" w:hAnsi="Arial" w:cs="Arial"/>
                      <w:sz w:val="18"/>
                      <w:szCs w:val="18"/>
                      <w:lang w:val="sq-AL"/>
                    </w:rPr>
                    <w:t>Detyrë kursi</w:t>
                  </w:r>
                </w:p>
                <w:p w14:paraId="3FDA0A6B" w14:textId="77777777" w:rsidR="00D81652" w:rsidRPr="005C737A" w:rsidRDefault="00D81652" w:rsidP="00A451C0">
                  <w:pPr>
                    <w:rPr>
                      <w:rFonts w:ascii="Arial" w:hAnsi="Arial" w:cs="Arial"/>
                      <w:sz w:val="18"/>
                      <w:szCs w:val="18"/>
                      <w:lang w:val="sq-AL"/>
                    </w:rPr>
                  </w:pPr>
                  <w:r>
                    <w:rPr>
                      <w:rFonts w:ascii="Arial" w:hAnsi="Arial" w:cs="Arial"/>
                      <w:sz w:val="18"/>
                      <w:szCs w:val="18"/>
                      <w:lang w:val="sq-AL"/>
                    </w:rPr>
                    <w:t>(në formën e artikullit shkencor)</w:t>
                  </w:r>
                </w:p>
              </w:tc>
              <w:tc>
                <w:tcPr>
                  <w:tcW w:w="3749" w:type="dxa"/>
                  <w:tcBorders>
                    <w:top w:val="single" w:sz="4" w:space="0" w:color="auto"/>
                    <w:left w:val="single" w:sz="4" w:space="0" w:color="auto"/>
                    <w:bottom w:val="single" w:sz="4" w:space="0" w:color="auto"/>
                    <w:right w:val="single" w:sz="4" w:space="0" w:color="auto"/>
                  </w:tcBorders>
                </w:tcPr>
                <w:p w14:paraId="2ACE7D4B" w14:textId="77777777" w:rsidR="00D81652" w:rsidRDefault="00D81652" w:rsidP="00A451C0">
                  <w:pPr>
                    <w:jc w:val="center"/>
                    <w:rPr>
                      <w:rFonts w:ascii="Arial" w:hAnsi="Arial" w:cs="Arial"/>
                      <w:sz w:val="18"/>
                      <w:szCs w:val="18"/>
                      <w:lang w:val="sq-AL"/>
                    </w:rPr>
                  </w:pPr>
                  <w:r>
                    <w:rPr>
                      <w:rFonts w:ascii="Arial" w:hAnsi="Arial" w:cs="Arial"/>
                      <w:sz w:val="18"/>
                      <w:szCs w:val="18"/>
                      <w:lang w:val="sq-AL"/>
                    </w:rPr>
                    <w:t>20%</w:t>
                  </w:r>
                </w:p>
              </w:tc>
            </w:tr>
            <w:tr w:rsidR="00D81652" w:rsidRPr="005C737A" w14:paraId="1BE097C1" w14:textId="77777777" w:rsidTr="00A451C0">
              <w:trPr>
                <w:trHeight w:val="229"/>
              </w:trPr>
              <w:tc>
                <w:tcPr>
                  <w:tcW w:w="2029" w:type="dxa"/>
                  <w:tcBorders>
                    <w:top w:val="single" w:sz="4" w:space="0" w:color="auto"/>
                    <w:left w:val="single" w:sz="4" w:space="0" w:color="auto"/>
                    <w:bottom w:val="single" w:sz="4" w:space="0" w:color="auto"/>
                    <w:right w:val="single" w:sz="4" w:space="0" w:color="auto"/>
                  </w:tcBorders>
                  <w:hideMark/>
                </w:tcPr>
                <w:p w14:paraId="56842A98" w14:textId="77777777" w:rsidR="00D81652" w:rsidRPr="005C737A" w:rsidRDefault="00D81652" w:rsidP="00A451C0">
                  <w:pPr>
                    <w:rPr>
                      <w:rFonts w:ascii="Arial" w:hAnsi="Arial" w:cs="Arial"/>
                      <w:sz w:val="18"/>
                      <w:szCs w:val="18"/>
                      <w:lang w:val="sq-AL"/>
                    </w:rPr>
                  </w:pPr>
                  <w:r w:rsidRPr="005C737A">
                    <w:rPr>
                      <w:rFonts w:ascii="Arial" w:hAnsi="Arial" w:cs="Arial"/>
                      <w:sz w:val="18"/>
                      <w:szCs w:val="18"/>
                      <w:lang w:val="sq-AL"/>
                    </w:rPr>
                    <w:t>Provim</w:t>
                  </w:r>
                  <w:r>
                    <w:rPr>
                      <w:rFonts w:ascii="Arial" w:hAnsi="Arial" w:cs="Arial"/>
                      <w:sz w:val="18"/>
                      <w:szCs w:val="18"/>
                      <w:lang w:val="sq-AL"/>
                    </w:rPr>
                    <w:t xml:space="preserve"> përfundimtar</w:t>
                  </w:r>
                </w:p>
              </w:tc>
              <w:tc>
                <w:tcPr>
                  <w:tcW w:w="3749" w:type="dxa"/>
                  <w:tcBorders>
                    <w:top w:val="single" w:sz="4" w:space="0" w:color="auto"/>
                    <w:left w:val="single" w:sz="4" w:space="0" w:color="auto"/>
                    <w:bottom w:val="single" w:sz="4" w:space="0" w:color="auto"/>
                    <w:right w:val="single" w:sz="4" w:space="0" w:color="auto"/>
                  </w:tcBorders>
                </w:tcPr>
                <w:p w14:paraId="2762FF15" w14:textId="77777777" w:rsidR="00D81652" w:rsidRPr="005C737A" w:rsidRDefault="00D81652" w:rsidP="00A451C0">
                  <w:pPr>
                    <w:jc w:val="center"/>
                    <w:rPr>
                      <w:rFonts w:ascii="Arial" w:hAnsi="Arial" w:cs="Arial"/>
                      <w:sz w:val="18"/>
                      <w:szCs w:val="18"/>
                      <w:lang w:val="sq-AL"/>
                    </w:rPr>
                  </w:pPr>
                  <w:r>
                    <w:rPr>
                      <w:rFonts w:ascii="Arial" w:hAnsi="Arial" w:cs="Arial"/>
                      <w:sz w:val="18"/>
                      <w:szCs w:val="18"/>
                      <w:lang w:val="sq-AL"/>
                    </w:rPr>
                    <w:t>80%</w:t>
                  </w:r>
                </w:p>
              </w:tc>
            </w:tr>
          </w:tbl>
          <w:p w14:paraId="122A99C3" w14:textId="77777777" w:rsidR="00AA775D" w:rsidRDefault="00AA775D" w:rsidP="00ED56A2">
            <w:pPr>
              <w:pStyle w:val="Shenime"/>
            </w:pPr>
          </w:p>
        </w:tc>
      </w:tr>
    </w:tbl>
    <w:p w14:paraId="11C55AF4" w14:textId="77777777" w:rsidR="00AA775D" w:rsidRDefault="00AA775D" w:rsidP="00D755F1">
      <w:pPr>
        <w:rPr>
          <w:lang w:val="sq-AL"/>
        </w:rPr>
      </w:pPr>
    </w:p>
    <w:p w14:paraId="5B3EECE6" w14:textId="77777777" w:rsidR="00D81652" w:rsidRPr="00017176" w:rsidRDefault="00D81652" w:rsidP="00D755F1">
      <w:pPr>
        <w:rPr>
          <w:lang w:val="sq-AL"/>
        </w:rPr>
      </w:pPr>
    </w:p>
    <w:sectPr w:rsidR="00D81652" w:rsidRPr="00017176" w:rsidSect="00851BCE">
      <w:headerReference w:type="default" r:id="rId9"/>
      <w:footerReference w:type="default" r:id="rId10"/>
      <w:type w:val="continuous"/>
      <w:pgSz w:w="11907" w:h="16839" w:code="9"/>
      <w:pgMar w:top="1440" w:right="1440" w:bottom="1440" w:left="1440" w:header="1026" w:footer="102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32D7" w14:textId="77777777" w:rsidR="005B17F4" w:rsidRDefault="005B17F4" w:rsidP="00AF5E54">
      <w:r>
        <w:separator/>
      </w:r>
    </w:p>
  </w:endnote>
  <w:endnote w:type="continuationSeparator" w:id="0">
    <w:p w14:paraId="41ECF155" w14:textId="77777777" w:rsidR="005B17F4" w:rsidRDefault="005B17F4" w:rsidP="00AF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197299"/>
      <w:docPartObj>
        <w:docPartGallery w:val="Page Numbers (Bottom of Page)"/>
        <w:docPartUnique/>
      </w:docPartObj>
    </w:sdtPr>
    <w:sdtEndPr>
      <w:rPr>
        <w:noProof/>
      </w:rPr>
    </w:sdtEndPr>
    <w:sdtContent>
      <w:p w14:paraId="56574ED7" w14:textId="2CA73198" w:rsidR="00B35485" w:rsidRDefault="0028512D">
        <w:pPr>
          <w:pStyle w:val="Footer"/>
          <w:jc w:val="right"/>
        </w:pPr>
        <w:r>
          <w:t xml:space="preserve"> </w:t>
        </w:r>
        <w:r w:rsidR="00C133C4" w:rsidRPr="00B35485">
          <w:rPr>
            <w:rStyle w:val="TabelaChar"/>
          </w:rPr>
          <w:fldChar w:fldCharType="begin"/>
        </w:r>
        <w:r w:rsidR="00B35485" w:rsidRPr="00B35485">
          <w:rPr>
            <w:rStyle w:val="TabelaChar"/>
          </w:rPr>
          <w:instrText xml:space="preserve"> PAGE   \* MERGEFORMAT </w:instrText>
        </w:r>
        <w:r w:rsidR="00C133C4" w:rsidRPr="00B35485">
          <w:rPr>
            <w:rStyle w:val="TabelaChar"/>
          </w:rPr>
          <w:fldChar w:fldCharType="separate"/>
        </w:r>
        <w:r w:rsidR="009C5416">
          <w:rPr>
            <w:rStyle w:val="TabelaChar"/>
            <w:noProof/>
          </w:rPr>
          <w:t>1</w:t>
        </w:r>
        <w:r w:rsidR="00C133C4" w:rsidRPr="00B35485">
          <w:rPr>
            <w:rStyle w:val="TabelaChar"/>
          </w:rPr>
          <w:fldChar w:fldCharType="end"/>
        </w:r>
      </w:p>
    </w:sdtContent>
  </w:sdt>
  <w:p w14:paraId="6E787727" w14:textId="77777777" w:rsidR="00AF5E54" w:rsidRDefault="00AF5E54">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B0619" w14:textId="77777777" w:rsidR="005B17F4" w:rsidRDefault="005B17F4" w:rsidP="00AF5E54">
      <w:r>
        <w:separator/>
      </w:r>
    </w:p>
  </w:footnote>
  <w:footnote w:type="continuationSeparator" w:id="0">
    <w:p w14:paraId="01190EDF" w14:textId="77777777" w:rsidR="005B17F4" w:rsidRDefault="005B17F4" w:rsidP="00AF5E54">
      <w:r>
        <w:continuationSeparator/>
      </w:r>
    </w:p>
  </w:footnote>
  <w:footnote w:id="1">
    <w:p w14:paraId="14094642" w14:textId="77777777" w:rsidR="00D81652" w:rsidRDefault="00D81652" w:rsidP="00D81652">
      <w:pPr>
        <w:pStyle w:val="FootnoteText"/>
      </w:pPr>
      <w:r>
        <w:rPr>
          <w:rStyle w:val="FootnoteReference"/>
        </w:rPr>
        <w:footnoteRef/>
      </w:r>
      <w:r>
        <w:t xml:space="preserve"> Sipas formatit të Buletinit të Shkencave Teknike të UPT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CD88" w14:textId="77777777" w:rsidR="00851BCE" w:rsidRDefault="00851BCE" w:rsidP="00851BCE">
    <w:pPr>
      <w:pStyle w:val="Header"/>
      <w:jc w:val="center"/>
    </w:pPr>
    <w:r>
      <w:rPr>
        <w:noProof/>
      </w:rPr>
      <w:drawing>
        <wp:anchor distT="0" distB="0" distL="114300" distR="114300" simplePos="0" relativeHeight="251663872" behindDoc="1" locked="0" layoutInCell="1" allowOverlap="1" wp14:anchorId="31B8CC5C" wp14:editId="1984BB11">
          <wp:simplePos x="0" y="0"/>
          <wp:positionH relativeFrom="column">
            <wp:posOffset>2529205</wp:posOffset>
          </wp:positionH>
          <wp:positionV relativeFrom="paragraph">
            <wp:posOffset>-340170</wp:posOffset>
          </wp:positionV>
          <wp:extent cx="664210" cy="664210"/>
          <wp:effectExtent l="0" t="0" r="0" b="0"/>
          <wp:wrapNone/>
          <wp:docPr id="2" name="Picture 2" descr="Image result for logo u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p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anchor>
      </w:drawing>
    </w:r>
  </w:p>
  <w:p w14:paraId="6539C82D" w14:textId="77777777" w:rsidR="00851BCE" w:rsidRDefault="00851BCE" w:rsidP="00851BCE">
    <w:pPr>
      <w:pStyle w:val="Header"/>
      <w:jc w:val="center"/>
    </w:pPr>
  </w:p>
  <w:p w14:paraId="74C14428" w14:textId="77777777" w:rsidR="00851BCE" w:rsidRDefault="00851BCE" w:rsidP="00851BC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lvl w:ilvl="0">
      <w:start w:val="1"/>
      <w:numFmt w:val="bullet"/>
      <w:lvlText w:val="-"/>
      <w:lvlJc w:val="left"/>
      <w:pPr>
        <w:tabs>
          <w:tab w:val="num" w:pos="1440"/>
        </w:tabs>
        <w:ind w:left="1440" w:hanging="360"/>
      </w:pPr>
      <w:rPr>
        <w:rFonts w:ascii="Times New Roman" w:hAnsi="Times New Roman" w:cs="Times New Roman"/>
        <w:sz w:val="20"/>
        <w:szCs w:val="24"/>
        <w:lang w:val="sq-AL"/>
      </w:rPr>
    </w:lvl>
  </w:abstractNum>
  <w:abstractNum w:abstractNumId="2" w15:restartNumberingAfterBreak="0">
    <w:nsid w:val="07503981"/>
    <w:multiLevelType w:val="hybridMultilevel"/>
    <w:tmpl w:val="805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17908"/>
    <w:multiLevelType w:val="hybridMultilevel"/>
    <w:tmpl w:val="FACAB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A1689"/>
    <w:multiLevelType w:val="multilevel"/>
    <w:tmpl w:val="7944A22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E9455C6"/>
    <w:multiLevelType w:val="hybridMultilevel"/>
    <w:tmpl w:val="970A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4DB"/>
    <w:multiLevelType w:val="hybridMultilevel"/>
    <w:tmpl w:val="7964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0040F"/>
    <w:multiLevelType w:val="hybridMultilevel"/>
    <w:tmpl w:val="A2E22DEC"/>
    <w:lvl w:ilvl="0" w:tplc="ACBC27C4">
      <w:start w:val="1"/>
      <w:numFmt w:val="decimal"/>
      <w:lvlText w:val="%1."/>
      <w:lvlJc w:val="left"/>
      <w:pPr>
        <w:tabs>
          <w:tab w:val="num" w:pos="720"/>
        </w:tabs>
        <w:ind w:left="720" w:hanging="360"/>
      </w:pPr>
      <w:rPr>
        <w:rFonts w:ascii="Times New Roman" w:hAnsi="Times New Roman" w:cs="Times New Roman"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66CBC"/>
    <w:multiLevelType w:val="hybridMultilevel"/>
    <w:tmpl w:val="7E666C80"/>
    <w:lvl w:ilvl="0" w:tplc="B62C30EE">
      <w:numFmt w:val="bullet"/>
      <w:lvlText w:val="-"/>
      <w:lvlJc w:val="left"/>
      <w:pPr>
        <w:ind w:left="1080" w:hanging="360"/>
      </w:pPr>
      <w:rPr>
        <w:rFonts w:ascii="Century Gothic" w:eastAsia="Arial"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37804"/>
    <w:multiLevelType w:val="singleLevel"/>
    <w:tmpl w:val="ACBC27C4"/>
    <w:lvl w:ilvl="0">
      <w:start w:val="1"/>
      <w:numFmt w:val="decimal"/>
      <w:lvlText w:val="%1."/>
      <w:lvlJc w:val="left"/>
      <w:pPr>
        <w:tabs>
          <w:tab w:val="num" w:pos="720"/>
        </w:tabs>
        <w:ind w:left="720" w:hanging="360"/>
      </w:pPr>
      <w:rPr>
        <w:rFonts w:ascii="Times New Roman" w:hAnsi="Times New Roman" w:cs="Times New Roman" w:hint="default"/>
        <w:b w:val="0"/>
        <w:i w:val="0"/>
        <w:color w:val="auto"/>
        <w:sz w:val="20"/>
      </w:rPr>
    </w:lvl>
  </w:abstractNum>
  <w:abstractNum w:abstractNumId="10" w15:restartNumberingAfterBreak="0">
    <w:nsid w:val="2FAF025C"/>
    <w:multiLevelType w:val="hybridMultilevel"/>
    <w:tmpl w:val="AAF4D434"/>
    <w:lvl w:ilvl="0" w:tplc="B62C30EE">
      <w:numFmt w:val="bullet"/>
      <w:lvlText w:val="-"/>
      <w:lvlJc w:val="left"/>
      <w:pPr>
        <w:ind w:left="720" w:hanging="360"/>
      </w:pPr>
      <w:rPr>
        <w:rFonts w:ascii="Century Gothic" w:eastAsia="Arial"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B75EE"/>
    <w:multiLevelType w:val="hybridMultilevel"/>
    <w:tmpl w:val="F1865662"/>
    <w:lvl w:ilvl="0" w:tplc="E59E61CE">
      <w:start w:val="1"/>
      <w:numFmt w:val="decimal"/>
      <w:lvlText w:val="%1."/>
      <w:lvlJc w:val="left"/>
      <w:pPr>
        <w:tabs>
          <w:tab w:val="num" w:pos="720"/>
        </w:tabs>
        <w:ind w:left="720" w:hanging="360"/>
      </w:pPr>
      <w:rPr>
        <w:rFonts w:ascii="Times New Roman" w:hAnsi="Times New Roman" w:cs="Times New Roman"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406DAF"/>
    <w:multiLevelType w:val="hybridMultilevel"/>
    <w:tmpl w:val="41B2B5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77DE1"/>
    <w:multiLevelType w:val="singleLevel"/>
    <w:tmpl w:val="409AB376"/>
    <w:lvl w:ilvl="0">
      <w:start w:val="1"/>
      <w:numFmt w:val="decimal"/>
      <w:lvlText w:val="%1."/>
      <w:lvlJc w:val="left"/>
      <w:pPr>
        <w:tabs>
          <w:tab w:val="num" w:pos="0"/>
        </w:tabs>
        <w:ind w:left="720" w:hanging="360"/>
      </w:pPr>
      <w:rPr>
        <w:rFonts w:hint="default"/>
        <w:b w:val="0"/>
        <w:i w:val="0"/>
        <w:sz w:val="20"/>
        <w:szCs w:val="20"/>
        <w:lang w:val="sq-AL"/>
      </w:rPr>
    </w:lvl>
  </w:abstractNum>
  <w:abstractNum w:abstractNumId="14" w15:restartNumberingAfterBreak="0">
    <w:nsid w:val="648B0086"/>
    <w:multiLevelType w:val="hybridMultilevel"/>
    <w:tmpl w:val="7D20B06E"/>
    <w:lvl w:ilvl="0" w:tplc="B62C30EE">
      <w:numFmt w:val="bullet"/>
      <w:lvlText w:val="-"/>
      <w:lvlJc w:val="left"/>
      <w:pPr>
        <w:ind w:left="720" w:hanging="360"/>
      </w:pPr>
      <w:rPr>
        <w:rFonts w:ascii="Century Gothic" w:eastAsia="Arial"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D6A6D"/>
    <w:multiLevelType w:val="hybridMultilevel"/>
    <w:tmpl w:val="6E30A750"/>
    <w:lvl w:ilvl="0" w:tplc="1AFC8DA0">
      <w:start w:val="1"/>
      <w:numFmt w:val="decimal"/>
      <w:lvlText w:val="%1."/>
      <w:lvlJc w:val="left"/>
      <w:pPr>
        <w:tabs>
          <w:tab w:val="num" w:pos="720"/>
        </w:tabs>
        <w:ind w:left="720" w:hanging="360"/>
      </w:pPr>
      <w:rPr>
        <w:rFonts w:ascii="Times New Roman" w:hAnsi="Times New Roman" w:cs="Times New Roman" w:hint="default"/>
        <w:b w:val="0"/>
        <w:i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14"/>
  </w:num>
  <w:num w:numId="6">
    <w:abstractNumId w:val="2"/>
  </w:num>
  <w:num w:numId="7">
    <w:abstractNumId w:val="5"/>
  </w:num>
  <w:num w:numId="8">
    <w:abstractNumId w:val="3"/>
  </w:num>
  <w:num w:numId="9">
    <w:abstractNumId w:val="0"/>
  </w:num>
  <w:num w:numId="10">
    <w:abstractNumId w:val="9"/>
  </w:num>
  <w:num w:numId="11">
    <w:abstractNumId w:val="7"/>
  </w:num>
  <w:num w:numId="12">
    <w:abstractNumId w:val="15"/>
  </w:num>
  <w:num w:numId="13">
    <w:abstractNumId w:val="11"/>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54"/>
    <w:rsid w:val="00017176"/>
    <w:rsid w:val="000721DB"/>
    <w:rsid w:val="000C189E"/>
    <w:rsid w:val="000C4282"/>
    <w:rsid w:val="00201435"/>
    <w:rsid w:val="00203140"/>
    <w:rsid w:val="00212019"/>
    <w:rsid w:val="002818AF"/>
    <w:rsid w:val="0028512D"/>
    <w:rsid w:val="002A5BF7"/>
    <w:rsid w:val="002B2E1C"/>
    <w:rsid w:val="00302A57"/>
    <w:rsid w:val="00361567"/>
    <w:rsid w:val="00375AD1"/>
    <w:rsid w:val="00381948"/>
    <w:rsid w:val="003B4779"/>
    <w:rsid w:val="003B6CBA"/>
    <w:rsid w:val="003E69A7"/>
    <w:rsid w:val="003E7605"/>
    <w:rsid w:val="00412861"/>
    <w:rsid w:val="00566249"/>
    <w:rsid w:val="005A54E4"/>
    <w:rsid w:val="005B1058"/>
    <w:rsid w:val="005B17F4"/>
    <w:rsid w:val="006712A5"/>
    <w:rsid w:val="00695EFD"/>
    <w:rsid w:val="006B2DB3"/>
    <w:rsid w:val="006B78F6"/>
    <w:rsid w:val="00784217"/>
    <w:rsid w:val="007C0A47"/>
    <w:rsid w:val="007D3BFB"/>
    <w:rsid w:val="007F1533"/>
    <w:rsid w:val="00851BCE"/>
    <w:rsid w:val="008646D7"/>
    <w:rsid w:val="008C2044"/>
    <w:rsid w:val="008F04CE"/>
    <w:rsid w:val="00927E2B"/>
    <w:rsid w:val="00954922"/>
    <w:rsid w:val="00970DBF"/>
    <w:rsid w:val="00983744"/>
    <w:rsid w:val="00990EC8"/>
    <w:rsid w:val="009A393F"/>
    <w:rsid w:val="009C5416"/>
    <w:rsid w:val="00A30754"/>
    <w:rsid w:val="00AA775D"/>
    <w:rsid w:val="00AC22C5"/>
    <w:rsid w:val="00AF5E54"/>
    <w:rsid w:val="00B16855"/>
    <w:rsid w:val="00B20E48"/>
    <w:rsid w:val="00B35485"/>
    <w:rsid w:val="00B4382A"/>
    <w:rsid w:val="00B573FE"/>
    <w:rsid w:val="00BC6E1E"/>
    <w:rsid w:val="00BF6015"/>
    <w:rsid w:val="00C133C4"/>
    <w:rsid w:val="00C52335"/>
    <w:rsid w:val="00CB344E"/>
    <w:rsid w:val="00CB52EE"/>
    <w:rsid w:val="00CC5382"/>
    <w:rsid w:val="00CE29A3"/>
    <w:rsid w:val="00D35C07"/>
    <w:rsid w:val="00D378B7"/>
    <w:rsid w:val="00D37A52"/>
    <w:rsid w:val="00D5532F"/>
    <w:rsid w:val="00D755F1"/>
    <w:rsid w:val="00D81652"/>
    <w:rsid w:val="00E27597"/>
    <w:rsid w:val="00E66BF1"/>
    <w:rsid w:val="00E70BC4"/>
    <w:rsid w:val="00E917E9"/>
    <w:rsid w:val="00ED56A2"/>
    <w:rsid w:val="00F1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94CBC"/>
  <w15:docId w15:val="{34271DF8-349C-4133-908E-276AB61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015"/>
  </w:style>
  <w:style w:type="paragraph" w:styleId="Heading1">
    <w:name w:val="heading 1"/>
    <w:basedOn w:val="Normal"/>
    <w:next w:val="Normal"/>
    <w:link w:val="Heading1Char"/>
    <w:uiPriority w:val="9"/>
    <w:qFormat/>
    <w:rsid w:val="00AA775D"/>
    <w:pPr>
      <w:spacing w:before="24"/>
      <w:ind w:left="131"/>
      <w:outlineLvl w:val="0"/>
    </w:pPr>
    <w:rPr>
      <w:rFonts w:ascii="Century Gothic" w:eastAsia="Arial" w:hAnsi="Century Gothic" w:cs="Arial"/>
      <w:b/>
      <w:sz w:val="22"/>
      <w:szCs w:val="22"/>
      <w:lang w:val="sq-AL"/>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5D"/>
    <w:rPr>
      <w:rFonts w:ascii="Century Gothic" w:eastAsia="Arial" w:hAnsi="Century Gothic" w:cs="Arial"/>
      <w:b/>
      <w:sz w:val="22"/>
      <w:szCs w:val="22"/>
      <w:lang w:val="sq-AL"/>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BF6015"/>
    <w:pPr>
      <w:spacing w:before="120" w:after="120"/>
      <w:contextualSpacing/>
      <w:jc w:val="center"/>
    </w:pPr>
    <w:rPr>
      <w:rFonts w:ascii="Century Gothic" w:eastAsia="Arial" w:hAnsi="Century Gothic" w:cstheme="majorBidi"/>
      <w:b/>
      <w:color w:val="FFFFFF" w:themeColor="background1"/>
      <w:spacing w:val="-10"/>
      <w:kern w:val="28"/>
      <w:sz w:val="32"/>
      <w:szCs w:val="36"/>
      <w:lang w:val="sq-AL"/>
    </w:rPr>
  </w:style>
  <w:style w:type="character" w:customStyle="1" w:styleId="TitleChar">
    <w:name w:val="Title Char"/>
    <w:basedOn w:val="DefaultParagraphFont"/>
    <w:link w:val="Title"/>
    <w:uiPriority w:val="10"/>
    <w:rsid w:val="00BF6015"/>
    <w:rPr>
      <w:rFonts w:ascii="Century Gothic" w:eastAsia="Arial" w:hAnsi="Century Gothic" w:cstheme="majorBidi"/>
      <w:b/>
      <w:color w:val="FFFFFF" w:themeColor="background1"/>
      <w:spacing w:val="-10"/>
      <w:kern w:val="28"/>
      <w:sz w:val="32"/>
      <w:szCs w:val="36"/>
      <w:lang w:val="sq-AL"/>
    </w:rPr>
  </w:style>
  <w:style w:type="paragraph" w:styleId="Subtitle">
    <w:name w:val="Subtitle"/>
    <w:basedOn w:val="Normal"/>
    <w:next w:val="Normal"/>
    <w:link w:val="SubtitleChar"/>
    <w:uiPriority w:val="11"/>
    <w:qFormat/>
    <w:rsid w:val="000171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17176"/>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59"/>
    <w:rsid w:val="00AA7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5D"/>
    <w:pPr>
      <w:ind w:left="720"/>
      <w:contextualSpacing/>
    </w:pPr>
  </w:style>
  <w:style w:type="paragraph" w:customStyle="1" w:styleId="Tabela">
    <w:name w:val="Tabela"/>
    <w:link w:val="TabelaChar"/>
    <w:qFormat/>
    <w:rsid w:val="00BF6015"/>
    <w:rPr>
      <w:rFonts w:asciiTheme="minorHAnsi" w:eastAsia="Arial" w:hAnsiTheme="minorHAnsi" w:cs="Arial"/>
      <w:color w:val="7F7F7F" w:themeColor="text1" w:themeTint="80"/>
      <w:spacing w:val="-1"/>
      <w:lang w:val="sq-AL"/>
    </w:rPr>
  </w:style>
  <w:style w:type="paragraph" w:customStyle="1" w:styleId="STANDARD">
    <w:name w:val="STANDARD"/>
    <w:link w:val="STANDARDChar"/>
    <w:qFormat/>
    <w:rsid w:val="00BF6015"/>
    <w:pPr>
      <w:spacing w:before="120" w:after="120"/>
    </w:pPr>
    <w:rPr>
      <w:rFonts w:asciiTheme="minorHAnsi" w:eastAsia="Arial" w:hAnsiTheme="minorHAnsi"/>
      <w:spacing w:val="-1"/>
      <w:sz w:val="22"/>
      <w:szCs w:val="22"/>
      <w:lang w:val="sq-AL"/>
    </w:rPr>
  </w:style>
  <w:style w:type="character" w:customStyle="1" w:styleId="TabelaChar">
    <w:name w:val="Tabela Char"/>
    <w:basedOn w:val="DefaultParagraphFont"/>
    <w:link w:val="Tabela"/>
    <w:rsid w:val="00BF6015"/>
    <w:rPr>
      <w:rFonts w:asciiTheme="minorHAnsi" w:eastAsia="Arial" w:hAnsiTheme="minorHAnsi" w:cs="Arial"/>
      <w:color w:val="7F7F7F" w:themeColor="text1" w:themeTint="80"/>
      <w:spacing w:val="-1"/>
      <w:lang w:val="sq-AL"/>
    </w:rPr>
  </w:style>
  <w:style w:type="paragraph" w:customStyle="1" w:styleId="Shenime">
    <w:name w:val="Shenime"/>
    <w:basedOn w:val="STANDARD"/>
    <w:link w:val="ShenimeChar"/>
    <w:qFormat/>
    <w:rsid w:val="00BF6015"/>
    <w:rPr>
      <w:i/>
      <w:color w:val="7F7F7F" w:themeColor="text1" w:themeTint="80"/>
      <w:sz w:val="20"/>
    </w:rPr>
  </w:style>
  <w:style w:type="character" w:customStyle="1" w:styleId="STANDARDChar">
    <w:name w:val="STANDARD Char"/>
    <w:basedOn w:val="DefaultParagraphFont"/>
    <w:link w:val="STANDARD"/>
    <w:rsid w:val="00BF6015"/>
    <w:rPr>
      <w:rFonts w:asciiTheme="minorHAnsi" w:eastAsia="Arial" w:hAnsiTheme="minorHAnsi"/>
      <w:spacing w:val="-1"/>
      <w:sz w:val="22"/>
      <w:szCs w:val="22"/>
      <w:lang w:val="sq-AL"/>
    </w:rPr>
  </w:style>
  <w:style w:type="character" w:styleId="Hyperlink">
    <w:name w:val="Hyperlink"/>
    <w:basedOn w:val="DefaultParagraphFont"/>
    <w:uiPriority w:val="99"/>
    <w:unhideWhenUsed/>
    <w:rsid w:val="00D378B7"/>
    <w:rPr>
      <w:color w:val="0000FF" w:themeColor="hyperlink"/>
      <w:u w:val="single"/>
    </w:rPr>
  </w:style>
  <w:style w:type="character" w:customStyle="1" w:styleId="ShenimeChar">
    <w:name w:val="Shenime Char"/>
    <w:basedOn w:val="DefaultParagraphFont"/>
    <w:link w:val="Shenime"/>
    <w:rsid w:val="00BF6015"/>
    <w:rPr>
      <w:rFonts w:asciiTheme="minorHAnsi" w:eastAsia="Arial" w:hAnsiTheme="minorHAnsi"/>
      <w:i/>
      <w:color w:val="7F7F7F" w:themeColor="text1" w:themeTint="80"/>
      <w:spacing w:val="-1"/>
      <w:szCs w:val="22"/>
      <w:lang w:val="sq-AL"/>
    </w:rPr>
  </w:style>
  <w:style w:type="paragraph" w:styleId="Header">
    <w:name w:val="header"/>
    <w:basedOn w:val="Normal"/>
    <w:link w:val="HeaderChar"/>
    <w:uiPriority w:val="99"/>
    <w:unhideWhenUsed/>
    <w:rsid w:val="003B6CBA"/>
    <w:pPr>
      <w:tabs>
        <w:tab w:val="center" w:pos="4680"/>
        <w:tab w:val="right" w:pos="9360"/>
      </w:tabs>
    </w:pPr>
  </w:style>
  <w:style w:type="character" w:customStyle="1" w:styleId="HeaderChar">
    <w:name w:val="Header Char"/>
    <w:basedOn w:val="DefaultParagraphFont"/>
    <w:link w:val="Header"/>
    <w:uiPriority w:val="99"/>
    <w:rsid w:val="003B6CBA"/>
  </w:style>
  <w:style w:type="paragraph" w:styleId="Footer">
    <w:name w:val="footer"/>
    <w:basedOn w:val="Normal"/>
    <w:link w:val="FooterChar"/>
    <w:uiPriority w:val="99"/>
    <w:unhideWhenUsed/>
    <w:rsid w:val="003B6CBA"/>
    <w:pPr>
      <w:tabs>
        <w:tab w:val="center" w:pos="4680"/>
        <w:tab w:val="right" w:pos="9360"/>
      </w:tabs>
    </w:pPr>
  </w:style>
  <w:style w:type="character" w:customStyle="1" w:styleId="FooterChar">
    <w:name w:val="Footer Char"/>
    <w:basedOn w:val="DefaultParagraphFont"/>
    <w:link w:val="Footer"/>
    <w:uiPriority w:val="99"/>
    <w:rsid w:val="003B6CBA"/>
  </w:style>
  <w:style w:type="character" w:styleId="PlaceholderText">
    <w:name w:val="Placeholder Text"/>
    <w:basedOn w:val="DefaultParagraphFont"/>
    <w:uiPriority w:val="99"/>
    <w:semiHidden/>
    <w:rsid w:val="0028512D"/>
    <w:rPr>
      <w:color w:val="808080"/>
    </w:rPr>
  </w:style>
  <w:style w:type="paragraph" w:styleId="BalloonText">
    <w:name w:val="Balloon Text"/>
    <w:basedOn w:val="Normal"/>
    <w:link w:val="BalloonTextChar"/>
    <w:uiPriority w:val="99"/>
    <w:semiHidden/>
    <w:unhideWhenUsed/>
    <w:rsid w:val="00C52335"/>
    <w:rPr>
      <w:rFonts w:ascii="Tahoma" w:hAnsi="Tahoma" w:cs="Tahoma"/>
      <w:sz w:val="16"/>
      <w:szCs w:val="16"/>
    </w:rPr>
  </w:style>
  <w:style w:type="character" w:customStyle="1" w:styleId="BalloonTextChar">
    <w:name w:val="Balloon Text Char"/>
    <w:basedOn w:val="DefaultParagraphFont"/>
    <w:link w:val="BalloonText"/>
    <w:uiPriority w:val="99"/>
    <w:semiHidden/>
    <w:rsid w:val="00C52335"/>
    <w:rPr>
      <w:rFonts w:ascii="Tahoma" w:hAnsi="Tahoma" w:cs="Tahoma"/>
      <w:sz w:val="16"/>
      <w:szCs w:val="16"/>
    </w:rPr>
  </w:style>
  <w:style w:type="paragraph" w:styleId="FootnoteText">
    <w:name w:val="footnote text"/>
    <w:basedOn w:val="Normal"/>
    <w:link w:val="FootnoteTextChar"/>
    <w:uiPriority w:val="99"/>
    <w:semiHidden/>
    <w:unhideWhenUsed/>
    <w:rsid w:val="00D81652"/>
  </w:style>
  <w:style w:type="character" w:customStyle="1" w:styleId="FootnoteTextChar">
    <w:name w:val="Footnote Text Char"/>
    <w:basedOn w:val="DefaultParagraphFont"/>
    <w:link w:val="FootnoteText"/>
    <w:uiPriority w:val="99"/>
    <w:semiHidden/>
    <w:rsid w:val="00D81652"/>
  </w:style>
  <w:style w:type="character" w:styleId="FootnoteReference">
    <w:name w:val="footnote reference"/>
    <w:basedOn w:val="DefaultParagraphFont"/>
    <w:uiPriority w:val="99"/>
    <w:semiHidden/>
    <w:unhideWhenUsed/>
    <w:rsid w:val="00D81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B254-93B5-4557-85A5-34FEEC16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Gjergj Islami</dc:creator>
  <cp:lastModifiedBy>User</cp:lastModifiedBy>
  <cp:revision>2</cp:revision>
  <cp:lastPrinted>2018-04-09T13:26:00Z</cp:lastPrinted>
  <dcterms:created xsi:type="dcterms:W3CDTF">2022-05-20T06:52:00Z</dcterms:created>
  <dcterms:modified xsi:type="dcterms:W3CDTF">2022-05-20T06:52:00Z</dcterms:modified>
</cp:coreProperties>
</file>